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E6" w:rsidRPr="001971D8" w:rsidRDefault="00F977E6" w:rsidP="00F977E6">
      <w:pPr>
        <w:pStyle w:val="ConsPlusNormal"/>
        <w:jc w:val="center"/>
        <w:rPr>
          <w:b/>
        </w:rPr>
      </w:pPr>
      <w:r w:rsidRPr="001971D8">
        <w:rPr>
          <w:b/>
          <w:bCs/>
        </w:rPr>
        <w:t xml:space="preserve">ДОГОВОР  </w:t>
      </w:r>
    </w:p>
    <w:p w:rsidR="00F977E6" w:rsidRPr="001971D8" w:rsidRDefault="00F977E6" w:rsidP="00F977E6">
      <w:pPr>
        <w:pStyle w:val="ConsPlusNormal"/>
        <w:jc w:val="center"/>
        <w:rPr>
          <w:b/>
          <w:bCs/>
        </w:rPr>
      </w:pPr>
      <w:r w:rsidRPr="001971D8">
        <w:rPr>
          <w:b/>
          <w:bCs/>
        </w:rPr>
        <w:t>холодного водоснабжения</w:t>
      </w:r>
      <w:r w:rsidR="005B26F2">
        <w:rPr>
          <w:b/>
          <w:bCs/>
        </w:rPr>
        <w:t xml:space="preserve"> на период строительства</w:t>
      </w:r>
    </w:p>
    <w:p w:rsidR="00F977E6" w:rsidRDefault="00F145B9" w:rsidP="00F977E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№ </w:t>
      </w:r>
      <w:r w:rsidR="00656CBD">
        <w:rPr>
          <w:b/>
          <w:bCs/>
        </w:rPr>
        <w:t>___________</w:t>
      </w:r>
    </w:p>
    <w:p w:rsidR="00961729" w:rsidRPr="001971D8" w:rsidRDefault="00961729" w:rsidP="00F977E6">
      <w:pPr>
        <w:pStyle w:val="ConsPlusNormal"/>
        <w:jc w:val="center"/>
        <w:rPr>
          <w:b/>
          <w:bCs/>
        </w:rPr>
      </w:pPr>
    </w:p>
    <w:p w:rsidR="00F977E6" w:rsidRPr="001971D8" w:rsidRDefault="00F977E6" w:rsidP="00F977E6">
      <w:pPr>
        <w:pStyle w:val="ConsPlusNonformat"/>
        <w:jc w:val="both"/>
        <w:rPr>
          <w:rFonts w:ascii="Arial" w:hAnsi="Arial" w:cs="Arial"/>
        </w:rPr>
      </w:pPr>
      <w:r w:rsidRPr="001971D8">
        <w:rPr>
          <w:rFonts w:ascii="Arial" w:hAnsi="Arial" w:cs="Arial"/>
        </w:rPr>
        <w:t>г. Ставрополь</w:t>
      </w:r>
      <w:r w:rsidRPr="001971D8">
        <w:rPr>
          <w:rFonts w:ascii="Arial" w:hAnsi="Arial" w:cs="Arial"/>
        </w:rPr>
        <w:tab/>
      </w:r>
      <w:r w:rsidRPr="001971D8">
        <w:rPr>
          <w:rFonts w:ascii="Arial" w:hAnsi="Arial" w:cs="Arial"/>
        </w:rPr>
        <w:tab/>
      </w:r>
      <w:r w:rsidRPr="001971D8">
        <w:rPr>
          <w:rFonts w:ascii="Arial" w:hAnsi="Arial" w:cs="Arial"/>
        </w:rPr>
        <w:tab/>
      </w:r>
      <w:r w:rsidRPr="001971D8">
        <w:rPr>
          <w:rFonts w:ascii="Arial" w:hAnsi="Arial" w:cs="Arial"/>
        </w:rPr>
        <w:tab/>
      </w:r>
      <w:r w:rsidRPr="001971D8">
        <w:rPr>
          <w:rFonts w:ascii="Arial" w:hAnsi="Arial" w:cs="Arial"/>
        </w:rPr>
        <w:tab/>
      </w:r>
      <w:r w:rsidRPr="001971D8">
        <w:rPr>
          <w:rFonts w:ascii="Arial" w:hAnsi="Arial" w:cs="Arial"/>
        </w:rPr>
        <w:tab/>
      </w:r>
      <w:r w:rsidRPr="001971D8">
        <w:rPr>
          <w:rFonts w:ascii="Arial" w:hAnsi="Arial" w:cs="Arial"/>
        </w:rPr>
        <w:tab/>
      </w:r>
      <w:r w:rsidR="001E47A4">
        <w:rPr>
          <w:rFonts w:ascii="Arial" w:hAnsi="Arial" w:cs="Arial"/>
        </w:rPr>
        <w:t xml:space="preserve">         </w:t>
      </w:r>
      <w:r w:rsidR="00BC4DC0">
        <w:rPr>
          <w:rFonts w:ascii="Arial" w:hAnsi="Arial" w:cs="Arial"/>
        </w:rPr>
        <w:t xml:space="preserve">  </w:t>
      </w:r>
      <w:r w:rsidR="002F2FAB">
        <w:rPr>
          <w:rFonts w:ascii="Arial" w:hAnsi="Arial" w:cs="Arial"/>
        </w:rPr>
        <w:t xml:space="preserve">    </w:t>
      </w:r>
      <w:r w:rsidR="00BC4DC0">
        <w:rPr>
          <w:rFonts w:ascii="Arial" w:hAnsi="Arial" w:cs="Arial"/>
        </w:rPr>
        <w:t xml:space="preserve">        </w:t>
      </w:r>
      <w:r w:rsidR="004F3C87">
        <w:rPr>
          <w:rFonts w:ascii="Arial" w:hAnsi="Arial" w:cs="Arial"/>
        </w:rPr>
        <w:t xml:space="preserve">  </w:t>
      </w:r>
      <w:r w:rsidRPr="001971D8">
        <w:rPr>
          <w:rFonts w:ascii="Arial" w:hAnsi="Arial" w:cs="Arial"/>
        </w:rPr>
        <w:t>"__" ___________ 20</w:t>
      </w:r>
      <w:r w:rsidR="00656CBD">
        <w:rPr>
          <w:rFonts w:ascii="Arial" w:hAnsi="Arial" w:cs="Arial"/>
        </w:rPr>
        <w:t>__</w:t>
      </w:r>
      <w:r w:rsidRPr="001971D8">
        <w:rPr>
          <w:rFonts w:ascii="Arial" w:hAnsi="Arial" w:cs="Arial"/>
        </w:rPr>
        <w:t>г.</w:t>
      </w:r>
    </w:p>
    <w:p w:rsidR="00F977E6" w:rsidRPr="001971D8" w:rsidRDefault="00F977E6" w:rsidP="00F977E6">
      <w:pPr>
        <w:pStyle w:val="ConsPlusNonformat"/>
        <w:jc w:val="both"/>
        <w:rPr>
          <w:rFonts w:ascii="Arial" w:hAnsi="Arial" w:cs="Arial"/>
        </w:rPr>
      </w:pPr>
    </w:p>
    <w:p w:rsidR="00F977E6" w:rsidRPr="001971D8" w:rsidRDefault="00F977E6" w:rsidP="00F977E6">
      <w:pPr>
        <w:pStyle w:val="ConsPlusNonformat"/>
        <w:jc w:val="both"/>
        <w:rPr>
          <w:rFonts w:ascii="Arial" w:hAnsi="Arial" w:cs="Arial"/>
        </w:rPr>
      </w:pPr>
      <w:r w:rsidRPr="001971D8">
        <w:rPr>
          <w:rFonts w:ascii="Arial" w:hAnsi="Arial" w:cs="Arial"/>
        </w:rPr>
        <w:t>Л</w:t>
      </w:r>
      <w:r w:rsidR="00F145B9">
        <w:rPr>
          <w:rFonts w:ascii="Arial" w:hAnsi="Arial" w:cs="Arial"/>
        </w:rPr>
        <w:t xml:space="preserve">ицевой счет № </w:t>
      </w:r>
      <w:r w:rsidR="00656CBD">
        <w:rPr>
          <w:rFonts w:ascii="Arial" w:hAnsi="Arial" w:cs="Arial"/>
        </w:rPr>
        <w:t>__________</w:t>
      </w:r>
    </w:p>
    <w:p w:rsidR="00F977E6" w:rsidRPr="001971D8" w:rsidRDefault="00F977E6" w:rsidP="00F977E6">
      <w:pPr>
        <w:pStyle w:val="ConsPlusNonformat"/>
        <w:jc w:val="both"/>
        <w:rPr>
          <w:rFonts w:ascii="Arial" w:hAnsi="Arial" w:cs="Arial"/>
        </w:rPr>
      </w:pPr>
    </w:p>
    <w:p w:rsidR="00BC4DC0" w:rsidRDefault="00BC4DC0" w:rsidP="00BC4DC0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Муниципальное унитарное предприятие «ВОДОКАНАЛ» города Ставрополя, именуемое в дальнейшем организацией водопроводно-канализационного хозяйства, в лице </w:t>
      </w:r>
      <w:r w:rsidR="00656CBD">
        <w:rPr>
          <w:rFonts w:ascii="Arial" w:hAnsi="Arial" w:cs="Arial"/>
        </w:rPr>
        <w:t xml:space="preserve">____________________________, действующего на </w:t>
      </w:r>
      <w:r>
        <w:rPr>
          <w:rFonts w:ascii="Arial" w:hAnsi="Arial" w:cs="Arial"/>
        </w:rPr>
        <w:t xml:space="preserve">основании </w:t>
      </w:r>
      <w:r w:rsidR="00656CBD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, с одной стороны, и </w:t>
      </w:r>
      <w:r w:rsidR="00656CBD">
        <w:rPr>
          <w:rFonts w:ascii="Arial" w:hAnsi="Arial" w:cs="Arial"/>
          <w:bCs/>
        </w:rPr>
        <w:t>_________________</w:t>
      </w:r>
      <w:r w:rsidR="00E0055D">
        <w:rPr>
          <w:rFonts w:ascii="Arial" w:hAnsi="Arial" w:cs="Arial"/>
        </w:rPr>
        <w:t>,</w:t>
      </w:r>
      <w:r w:rsidR="002F2FAB">
        <w:rPr>
          <w:rFonts w:ascii="Arial" w:hAnsi="Arial" w:cs="Arial"/>
        </w:rPr>
        <w:t xml:space="preserve"> </w:t>
      </w:r>
      <w:r w:rsidR="001E47A4" w:rsidRPr="001E47A4">
        <w:rPr>
          <w:rFonts w:ascii="Arial" w:hAnsi="Arial" w:cs="Arial"/>
        </w:rPr>
        <w:t>именуем</w:t>
      </w:r>
      <w:r w:rsidR="00E0055D">
        <w:rPr>
          <w:rFonts w:ascii="Arial" w:hAnsi="Arial" w:cs="Arial"/>
        </w:rPr>
        <w:t>ый</w:t>
      </w:r>
      <w:r w:rsidR="001E47A4" w:rsidRPr="001E47A4">
        <w:rPr>
          <w:rFonts w:ascii="Arial" w:hAnsi="Arial" w:cs="Arial"/>
        </w:rPr>
        <w:t xml:space="preserve"> в дальнейшем абонентом, </w:t>
      </w:r>
      <w:r>
        <w:rPr>
          <w:rFonts w:ascii="Arial" w:hAnsi="Arial" w:cs="Arial"/>
        </w:rPr>
        <w:t>с другой стороны, именуемые в дальнейшем сторонами, заключили настоящий договор о нижеследующем:</w:t>
      </w:r>
      <w:r w:rsidR="001E47A4">
        <w:rPr>
          <w:rFonts w:ascii="Arial" w:hAnsi="Arial" w:cs="Arial"/>
        </w:rPr>
        <w:t xml:space="preserve"> </w:t>
      </w:r>
    </w:p>
    <w:p w:rsidR="00BC4DC0" w:rsidRPr="001971D8" w:rsidRDefault="00A8500D" w:rsidP="009C6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I. Предмет договора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A058C" w:rsidRDefault="00FA058C" w:rsidP="00FA0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1. По настоящему договору 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</w:t>
      </w:r>
      <w:r>
        <w:rPr>
          <w:rFonts w:ascii="Arial" w:hAnsi="Arial" w:cs="Arial"/>
          <w:bCs/>
          <w:sz w:val="20"/>
          <w:szCs w:val="20"/>
        </w:rPr>
        <w:t xml:space="preserve"> систем холодного водоснабжения </w:t>
      </w:r>
      <w:r w:rsidRPr="001971D8">
        <w:rPr>
          <w:rFonts w:ascii="Arial" w:hAnsi="Arial" w:cs="Arial"/>
          <w:sz w:val="20"/>
          <w:szCs w:val="20"/>
        </w:rPr>
        <w:t xml:space="preserve">холодную (питьевую) воду </w:t>
      </w:r>
      <w:r>
        <w:rPr>
          <w:rFonts w:ascii="Arial" w:hAnsi="Arial" w:cs="Arial"/>
          <w:sz w:val="20"/>
          <w:szCs w:val="20"/>
        </w:rPr>
        <w:t>для удовлетворения технологических нужд строительства объекта, без использования в коммунально-бытовых целях.</w:t>
      </w:r>
    </w:p>
    <w:p w:rsidR="00FA058C" w:rsidRDefault="00FA058C" w:rsidP="00FA0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Адрес объекта, строительной площадки абонента:</w:t>
      </w:r>
    </w:p>
    <w:p w:rsidR="00FA058C" w:rsidRPr="005B26F2" w:rsidRDefault="00FA058C" w:rsidP="00FA0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______________________________________________________________________________.</w:t>
      </w:r>
    </w:p>
    <w:p w:rsidR="00FA058C" w:rsidRPr="001971D8" w:rsidRDefault="00FA058C" w:rsidP="00FA0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Абонент обязуется оплачивать при</w:t>
      </w:r>
      <w:r>
        <w:rPr>
          <w:rFonts w:ascii="Arial" w:hAnsi="Arial" w:cs="Arial"/>
          <w:bCs/>
          <w:sz w:val="20"/>
          <w:szCs w:val="20"/>
        </w:rPr>
        <w:t xml:space="preserve">нятую холодную (питьевую) воду, </w:t>
      </w:r>
      <w:r w:rsidRPr="001971D8">
        <w:rPr>
          <w:rFonts w:ascii="Arial" w:hAnsi="Arial" w:cs="Arial"/>
          <w:bCs/>
          <w:sz w:val="20"/>
          <w:szCs w:val="20"/>
        </w:rPr>
        <w:t>установленного качества,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FA058C" w:rsidRPr="00DD5CD4" w:rsidRDefault="00FA058C" w:rsidP="00FA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3</w:t>
      </w:r>
      <w:r w:rsidRPr="00613BF1">
        <w:rPr>
          <w:rFonts w:ascii="Arial" w:hAnsi="Arial" w:cs="Arial"/>
          <w:bCs/>
          <w:sz w:val="20"/>
          <w:szCs w:val="20"/>
        </w:rPr>
        <w:t xml:space="preserve">. Границы </w:t>
      </w:r>
      <w:r w:rsidR="00DB3DFA">
        <w:rPr>
          <w:rFonts w:ascii="Arial" w:hAnsi="Arial" w:cs="Arial"/>
          <w:bCs/>
          <w:sz w:val="20"/>
          <w:szCs w:val="20"/>
        </w:rPr>
        <w:t>эксплуатационной</w:t>
      </w:r>
      <w:r w:rsidRPr="00613BF1">
        <w:rPr>
          <w:rFonts w:ascii="Arial" w:hAnsi="Arial" w:cs="Arial"/>
          <w:bCs/>
          <w:sz w:val="20"/>
          <w:szCs w:val="20"/>
        </w:rPr>
        <w:t xml:space="preserve"> ответственности объектов централизованных систем холодного водоснабжения организации водопроводно-канализационного хозяйства и абонента определяются в соответствии с актом разграничения ответственности по форме согласно приложению N 1</w:t>
      </w:r>
      <w:r>
        <w:rPr>
          <w:rFonts w:ascii="Arial" w:hAnsi="Arial" w:cs="Arial"/>
          <w:bCs/>
          <w:sz w:val="20"/>
          <w:szCs w:val="20"/>
        </w:rPr>
        <w:t xml:space="preserve">, который, </w:t>
      </w:r>
      <w:r w:rsidRPr="00DD5CD4">
        <w:rPr>
          <w:rFonts w:ascii="Arial" w:hAnsi="Arial" w:cs="Arial"/>
          <w:bCs/>
          <w:sz w:val="20"/>
          <w:szCs w:val="20"/>
        </w:rPr>
        <w:t>подлежит подписанию при заключении настоящего договора и является его неотъемлемой частью.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II. Сроки подачи (потребления) холодной воды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4. Датой начала подачи (потребл</w:t>
      </w:r>
      <w:r w:rsidR="00F145B9">
        <w:rPr>
          <w:rFonts w:ascii="Arial" w:hAnsi="Arial" w:cs="Arial"/>
          <w:bCs/>
          <w:sz w:val="20"/>
          <w:szCs w:val="20"/>
        </w:rPr>
        <w:t>ения) холодной воды является "</w:t>
      </w:r>
      <w:r w:rsidR="00656CBD">
        <w:rPr>
          <w:rFonts w:ascii="Arial" w:hAnsi="Arial" w:cs="Arial"/>
          <w:bCs/>
          <w:sz w:val="20"/>
          <w:szCs w:val="20"/>
        </w:rPr>
        <w:t>___</w:t>
      </w:r>
      <w:r w:rsidR="00F145B9">
        <w:rPr>
          <w:rFonts w:ascii="Arial" w:hAnsi="Arial" w:cs="Arial"/>
          <w:bCs/>
          <w:sz w:val="20"/>
          <w:szCs w:val="20"/>
        </w:rPr>
        <w:t xml:space="preserve">" </w:t>
      </w:r>
      <w:r w:rsidR="00656CBD">
        <w:rPr>
          <w:rFonts w:ascii="Arial" w:hAnsi="Arial" w:cs="Arial"/>
          <w:bCs/>
          <w:sz w:val="20"/>
          <w:szCs w:val="20"/>
        </w:rPr>
        <w:t>______20__</w:t>
      </w:r>
      <w:r w:rsidRPr="001971D8">
        <w:rPr>
          <w:rFonts w:ascii="Arial" w:hAnsi="Arial" w:cs="Arial"/>
          <w:bCs/>
          <w:sz w:val="20"/>
          <w:szCs w:val="20"/>
        </w:rPr>
        <w:t xml:space="preserve"> г.</w:t>
      </w:r>
    </w:p>
    <w:p w:rsidR="00BC4DC0" w:rsidRPr="001971D8" w:rsidRDefault="00BC4DC0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576418" w:rsidRPr="00576418" w:rsidRDefault="00576418" w:rsidP="00576418">
      <w:pPr>
        <w:spacing w:after="0" w:line="240" w:lineRule="auto"/>
        <w:ind w:firstLine="708"/>
        <w:jc w:val="center"/>
        <w:rPr>
          <w:rFonts w:ascii="Arial" w:eastAsia="Calibri" w:hAnsi="Arial" w:cs="Arial"/>
          <w:sz w:val="20"/>
          <w:szCs w:val="20"/>
        </w:rPr>
      </w:pPr>
      <w:r w:rsidRPr="00576418">
        <w:rPr>
          <w:rFonts w:ascii="Arial" w:eastAsia="Calibri" w:hAnsi="Arial" w:cs="Arial"/>
          <w:sz w:val="20"/>
          <w:szCs w:val="20"/>
        </w:rPr>
        <w:t>III. Цена, тарифы, сроки и порядок оплаты по договору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F4156" w:rsidRDefault="003E4EE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6F4156" w:rsidRPr="001971D8">
        <w:rPr>
          <w:rFonts w:ascii="Arial" w:hAnsi="Arial" w:cs="Arial"/>
          <w:bCs/>
          <w:sz w:val="20"/>
          <w:szCs w:val="20"/>
        </w:rPr>
        <w:t xml:space="preserve">. Оплата по настоящему договору осуществляется абонентом по тарифам на питьевую воду (питьевое водоснабжение), устанавливаемым в порядке, определенном законодательством Российской Федерации о государственном регулировании цен (тарифов). </w:t>
      </w:r>
    </w:p>
    <w:p w:rsidR="00972AFF" w:rsidRPr="00972AFF" w:rsidRDefault="003E4EEF" w:rsidP="0097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6</w:t>
      </w:r>
      <w:r w:rsidR="004F3C87" w:rsidRPr="004F3C87">
        <w:rPr>
          <w:rFonts w:ascii="Arial" w:eastAsia="Calibri" w:hAnsi="Arial" w:cs="Arial"/>
          <w:bCs/>
          <w:sz w:val="20"/>
          <w:szCs w:val="20"/>
        </w:rPr>
        <w:t xml:space="preserve">. </w:t>
      </w:r>
      <w:r w:rsidR="00972AFF" w:rsidRPr="00972AFF">
        <w:rPr>
          <w:rFonts w:ascii="Arial" w:eastAsia="Calibri" w:hAnsi="Arial" w:cs="Arial"/>
          <w:bCs/>
          <w:sz w:val="20"/>
          <w:szCs w:val="20"/>
        </w:rPr>
        <w:t xml:space="preserve">Расчетный период, установленный настоящим договором, равен одному календарному месяцу. Абонент вносит оплату по настоящему договору в следующем порядке, если иное не предусмотрено </w:t>
      </w:r>
      <w:hyperlink r:id="rId7" w:history="1">
        <w:r w:rsidR="00972AFF" w:rsidRPr="00D56250">
          <w:rPr>
            <w:rStyle w:val="aa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Правилами</w:t>
        </w:r>
      </w:hyperlink>
      <w:r w:rsidR="00972AFF" w:rsidRPr="00972AFF">
        <w:rPr>
          <w:rFonts w:ascii="Arial" w:eastAsia="Calibri" w:hAnsi="Arial" w:cs="Arial"/>
          <w:bCs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Федерации":</w:t>
      </w:r>
    </w:p>
    <w:p w:rsidR="00972AFF" w:rsidRPr="00972AFF" w:rsidRDefault="00972AFF" w:rsidP="0097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0"/>
          <w:szCs w:val="20"/>
        </w:rPr>
      </w:pPr>
      <w:r w:rsidRPr="00972AFF">
        <w:rPr>
          <w:rFonts w:ascii="Arial" w:eastAsia="Calibri" w:hAnsi="Arial" w:cs="Arial"/>
          <w:bCs/>
          <w:sz w:val="20"/>
          <w:szCs w:val="20"/>
        </w:rPr>
        <w:t>50 процентов стоимости объема воды, потребленной абонентом за предыдущий месяц вносится до 18-го числа текущего месяца;</w:t>
      </w:r>
    </w:p>
    <w:p w:rsidR="00972AFF" w:rsidRPr="00972AFF" w:rsidRDefault="00972AFF" w:rsidP="0097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0"/>
          <w:szCs w:val="20"/>
        </w:rPr>
      </w:pPr>
      <w:r w:rsidRPr="00972AFF">
        <w:rPr>
          <w:rFonts w:ascii="Arial" w:eastAsia="Calibri" w:hAnsi="Arial" w:cs="Arial"/>
          <w:bCs/>
          <w:sz w:val="20"/>
          <w:szCs w:val="20"/>
        </w:rPr>
        <w:t>оплата за фактически поданную в истекшем месяце холодную воду с учетом средств, ранее внесенных абонентом в качестве оплаты за холодную воду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</w:p>
    <w:p w:rsidR="00972AFF" w:rsidRPr="00972AFF" w:rsidRDefault="00972AFF" w:rsidP="0097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0"/>
          <w:szCs w:val="20"/>
        </w:rPr>
      </w:pPr>
      <w:r w:rsidRPr="00972AFF">
        <w:rPr>
          <w:rFonts w:ascii="Arial" w:eastAsia="Calibri" w:hAnsi="Arial" w:cs="Arial"/>
          <w:bCs/>
          <w:sz w:val="20"/>
          <w:szCs w:val="20"/>
        </w:rPr>
        <w:t xml:space="preserve">В случае если объем фактического потребления холодной воды за истекший месяц, определенный в соответствии с </w:t>
      </w:r>
      <w:hyperlink r:id="rId8" w:history="1">
        <w:r w:rsidRPr="00D56250">
          <w:rPr>
            <w:rStyle w:val="aa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Правилами</w:t>
        </w:r>
      </w:hyperlink>
      <w:r w:rsidRPr="00D56250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972AFF">
        <w:rPr>
          <w:rFonts w:ascii="Arial" w:eastAsia="Calibri" w:hAnsi="Arial" w:cs="Arial"/>
          <w:bCs/>
          <w:sz w:val="20"/>
          <w:szCs w:val="20"/>
        </w:rPr>
        <w:t>организации коммерческого учета воды, сточных вод, утвержденными постановлением Правительства Российской Федерации от 4 сентября 2013 г.      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воды, за который абонентом была произведена оплата, излишне уплаченная сумма засчитывается в счет последующего платежа за следующий месяц.</w:t>
      </w:r>
    </w:p>
    <w:p w:rsidR="00972AFF" w:rsidRPr="00972AFF" w:rsidRDefault="00972AFF" w:rsidP="0097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0"/>
          <w:szCs w:val="20"/>
        </w:rPr>
      </w:pPr>
      <w:r w:rsidRPr="00972AFF">
        <w:rPr>
          <w:rFonts w:ascii="Arial" w:eastAsia="Calibri" w:hAnsi="Arial" w:cs="Arial"/>
          <w:bCs/>
          <w:sz w:val="20"/>
          <w:szCs w:val="20"/>
        </w:rP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BC4DC0" w:rsidRPr="001971D8" w:rsidRDefault="00BC4DC0" w:rsidP="0097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lastRenderedPageBreak/>
        <w:t>IV. Права и обязанности сторон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F4156" w:rsidRPr="001971D8" w:rsidRDefault="003E4EE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6F4156" w:rsidRPr="001971D8">
        <w:rPr>
          <w:rFonts w:ascii="Arial" w:hAnsi="Arial" w:cs="Arial"/>
          <w:bCs/>
          <w:sz w:val="20"/>
          <w:szCs w:val="20"/>
        </w:rPr>
        <w:t>. Организация водопроводно-канализационного хозяйства обязана: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а) осуществлять подачу абоненту холодной воды;</w:t>
      </w:r>
    </w:p>
    <w:p w:rsidR="006F4156" w:rsidRPr="001971D8" w:rsidRDefault="00972AF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б</w:t>
      </w:r>
      <w:r w:rsidR="006F4156" w:rsidRPr="001971D8">
        <w:rPr>
          <w:rFonts w:ascii="Arial" w:hAnsi="Arial" w:cs="Arial"/>
          <w:bCs/>
          <w:sz w:val="20"/>
          <w:szCs w:val="20"/>
        </w:rPr>
        <w:t xml:space="preserve">) опломбировать абоненту приборы учета без взимания платы, за исключением случаев, предусмотренных </w:t>
      </w:r>
      <w:hyperlink r:id="rId9" w:history="1">
        <w:r w:rsidR="006F4156" w:rsidRPr="001971D8">
          <w:rPr>
            <w:rFonts w:ascii="Arial" w:hAnsi="Arial" w:cs="Arial"/>
            <w:bCs/>
            <w:color w:val="0000FF"/>
            <w:sz w:val="20"/>
            <w:szCs w:val="20"/>
          </w:rPr>
          <w:t>Правилами</w:t>
        </w:r>
      </w:hyperlink>
      <w:r w:rsidR="006F4156" w:rsidRPr="001971D8">
        <w:rPr>
          <w:rFonts w:ascii="Arial" w:hAnsi="Arial" w:cs="Arial"/>
          <w:bCs/>
          <w:sz w:val="20"/>
          <w:szCs w:val="20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:rsidR="006F4156" w:rsidRPr="001971D8" w:rsidRDefault="00972AFF" w:rsidP="0008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</w:t>
      </w:r>
      <w:r w:rsidR="006F4156" w:rsidRPr="001971D8">
        <w:rPr>
          <w:rFonts w:ascii="Arial" w:hAnsi="Arial" w:cs="Arial"/>
          <w:bCs/>
          <w:sz w:val="20"/>
          <w:szCs w:val="20"/>
        </w:rPr>
        <w:t>) предупреждать абонента о временном прекращении или ограничении холодного водоснабжения в порядке и случаях, которые предусмотрены настоящим договором и нор</w:t>
      </w:r>
      <w:r w:rsidR="00083A0B">
        <w:rPr>
          <w:rFonts w:ascii="Arial" w:hAnsi="Arial" w:cs="Arial"/>
          <w:bCs/>
          <w:sz w:val="20"/>
          <w:szCs w:val="20"/>
        </w:rPr>
        <w:t>мативны</w:t>
      </w:r>
      <w:r w:rsidR="006F4156" w:rsidRPr="001971D8">
        <w:rPr>
          <w:rFonts w:ascii="Arial" w:hAnsi="Arial" w:cs="Arial"/>
          <w:bCs/>
          <w:sz w:val="20"/>
          <w:szCs w:val="20"/>
        </w:rPr>
        <w:t>ми правовыми актами Российской Федерации;</w:t>
      </w:r>
    </w:p>
    <w:p w:rsidR="006F4156" w:rsidRPr="001971D8" w:rsidRDefault="00972AF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г</w:t>
      </w:r>
      <w:r w:rsidR="006F4156" w:rsidRPr="001971D8">
        <w:rPr>
          <w:rFonts w:ascii="Arial" w:hAnsi="Arial" w:cs="Arial"/>
          <w:bCs/>
          <w:sz w:val="20"/>
          <w:szCs w:val="20"/>
        </w:rPr>
        <w:t>) уведомлять абонента о графиках и сроках проведения планового предупредительного ремонта водопроводных сетей, через которые осуществляется холодное водоснабжение.</w:t>
      </w:r>
    </w:p>
    <w:p w:rsidR="006F4156" w:rsidRPr="001971D8" w:rsidRDefault="003E4EE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6F4156" w:rsidRPr="001971D8">
        <w:rPr>
          <w:rFonts w:ascii="Arial" w:hAnsi="Arial" w:cs="Arial"/>
          <w:bCs/>
          <w:sz w:val="20"/>
          <w:szCs w:val="20"/>
        </w:rPr>
        <w:t>. Организация водопроводно-канализационного хозяйства вправе: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а) осуществлять контроль за правильностью учета объемов поданной (полученной) абонентом холодной воды;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б) осуществлять контроль за наличием самовольного пользования и (или) самовольного подключения абонента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в)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 xml:space="preserve">г) иметь беспрепятственный доступ к водопроводным сетям, местам отбора проб холодной воды и приборам учета в порядке, предусмотренном </w:t>
      </w:r>
      <w:hyperlink w:anchor="Par108" w:history="1">
        <w:r w:rsidRPr="001971D8">
          <w:rPr>
            <w:rFonts w:ascii="Arial" w:hAnsi="Arial" w:cs="Arial"/>
            <w:bCs/>
            <w:color w:val="0000FF"/>
            <w:sz w:val="20"/>
            <w:szCs w:val="20"/>
          </w:rPr>
          <w:t>разделом VI</w:t>
        </w:r>
      </w:hyperlink>
      <w:r w:rsidRPr="001971D8">
        <w:rPr>
          <w:rFonts w:ascii="Arial" w:hAnsi="Arial" w:cs="Arial"/>
          <w:bCs/>
          <w:sz w:val="20"/>
          <w:szCs w:val="20"/>
        </w:rPr>
        <w:t xml:space="preserve"> настоящего договора;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д) инициировать проведение сверки расчетов по настоящему договору.</w:t>
      </w:r>
    </w:p>
    <w:p w:rsidR="006F4156" w:rsidRPr="001971D8" w:rsidRDefault="003E4EE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6F4156" w:rsidRPr="001971D8">
        <w:rPr>
          <w:rFonts w:ascii="Arial" w:hAnsi="Arial" w:cs="Arial"/>
          <w:bCs/>
          <w:sz w:val="20"/>
          <w:szCs w:val="20"/>
        </w:rPr>
        <w:t>. Абонент обязан:</w:t>
      </w:r>
    </w:p>
    <w:p w:rsidR="00152746" w:rsidRDefault="003E4EE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</w:t>
      </w:r>
      <w:r w:rsidR="006F4156" w:rsidRPr="001971D8">
        <w:rPr>
          <w:rFonts w:ascii="Arial" w:hAnsi="Arial" w:cs="Arial"/>
          <w:bCs/>
          <w:sz w:val="20"/>
          <w:szCs w:val="20"/>
        </w:rPr>
        <w:t xml:space="preserve">) обеспечивать сохранность пломб и знаков поверки на приборах учета, узлах учета, </w:t>
      </w:r>
    </w:p>
    <w:p w:rsidR="006F4156" w:rsidRPr="001971D8" w:rsidRDefault="003E4EE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б</w:t>
      </w:r>
      <w:r w:rsidR="006F4156" w:rsidRPr="001971D8">
        <w:rPr>
          <w:rFonts w:ascii="Arial" w:hAnsi="Arial" w:cs="Arial"/>
          <w:bCs/>
          <w:sz w:val="20"/>
          <w:szCs w:val="20"/>
        </w:rPr>
        <w:t xml:space="preserve">) обеспечивать учет получаемой холодной воды в порядке, установленном </w:t>
      </w:r>
      <w:hyperlink w:anchor="Par81" w:history="1">
        <w:r w:rsidR="006F4156" w:rsidRPr="001971D8">
          <w:rPr>
            <w:rFonts w:ascii="Arial" w:hAnsi="Arial" w:cs="Arial"/>
            <w:bCs/>
            <w:color w:val="0000FF"/>
            <w:sz w:val="20"/>
            <w:szCs w:val="20"/>
          </w:rPr>
          <w:t>разделом V</w:t>
        </w:r>
      </w:hyperlink>
      <w:r w:rsidR="006F4156" w:rsidRPr="001971D8">
        <w:rPr>
          <w:rFonts w:ascii="Arial" w:hAnsi="Arial" w:cs="Arial"/>
          <w:bCs/>
          <w:sz w:val="20"/>
          <w:szCs w:val="20"/>
        </w:rPr>
        <w:t xml:space="preserve"> настоящего договора, и в соответствии с </w:t>
      </w:r>
      <w:hyperlink r:id="rId10" w:history="1">
        <w:r w:rsidR="006F4156" w:rsidRPr="001971D8">
          <w:rPr>
            <w:rFonts w:ascii="Arial" w:hAnsi="Arial" w:cs="Arial"/>
            <w:bCs/>
            <w:color w:val="0000FF"/>
            <w:sz w:val="20"/>
            <w:szCs w:val="20"/>
          </w:rPr>
          <w:t>Правилами</w:t>
        </w:r>
      </w:hyperlink>
      <w:r w:rsidR="006F4156" w:rsidRPr="001971D8">
        <w:rPr>
          <w:rFonts w:ascii="Arial" w:hAnsi="Arial" w:cs="Arial"/>
          <w:bCs/>
          <w:sz w:val="20"/>
          <w:szCs w:val="20"/>
        </w:rPr>
        <w:t xml:space="preserve"> организации коммерческого учета воды, сточных вод, если иное не предусмотрено настоящим договором;</w:t>
      </w:r>
    </w:p>
    <w:p w:rsidR="006F4156" w:rsidRPr="001971D8" w:rsidRDefault="003E4EE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</w:t>
      </w:r>
      <w:r w:rsidR="006F4156" w:rsidRPr="001971D8">
        <w:rPr>
          <w:rFonts w:ascii="Arial" w:hAnsi="Arial" w:cs="Arial"/>
          <w:bCs/>
          <w:sz w:val="20"/>
          <w:szCs w:val="20"/>
        </w:rPr>
        <w:t>) устанавливать приборы учета на границах эксплуатационной ответственности или в ином месте, определенном настоящим договором;</w:t>
      </w:r>
    </w:p>
    <w:p w:rsidR="006F4156" w:rsidRPr="001971D8" w:rsidRDefault="00B47DB3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г</w:t>
      </w:r>
      <w:r w:rsidR="006F4156" w:rsidRPr="001971D8">
        <w:rPr>
          <w:rFonts w:ascii="Arial" w:hAnsi="Arial" w:cs="Arial"/>
          <w:bCs/>
          <w:sz w:val="20"/>
          <w:szCs w:val="20"/>
        </w:rPr>
        <w:t>) производить оплату по настоящему договору в порядке, размере и в сроки, которые определены настоящим договором;</w:t>
      </w:r>
    </w:p>
    <w:p w:rsidR="006F4156" w:rsidRPr="001971D8" w:rsidRDefault="00B47DB3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</w:t>
      </w:r>
      <w:r w:rsidR="006F4156" w:rsidRPr="001971D8">
        <w:rPr>
          <w:rFonts w:ascii="Arial" w:hAnsi="Arial" w:cs="Arial"/>
          <w:bCs/>
          <w:sz w:val="20"/>
          <w:szCs w:val="20"/>
        </w:rPr>
        <w:t xml:space="preserve">)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сетям, местам отбора проб холодной воды и приборам учета в порядке и случаях, которые предусмотрены </w:t>
      </w:r>
      <w:hyperlink w:anchor="Par108" w:history="1">
        <w:r w:rsidR="006F4156" w:rsidRPr="001971D8">
          <w:rPr>
            <w:rFonts w:ascii="Arial" w:hAnsi="Arial" w:cs="Arial"/>
            <w:bCs/>
            <w:color w:val="0000FF"/>
            <w:sz w:val="20"/>
            <w:szCs w:val="20"/>
          </w:rPr>
          <w:t>разделом VI</w:t>
        </w:r>
      </w:hyperlink>
      <w:r w:rsidR="006F4156" w:rsidRPr="001971D8">
        <w:rPr>
          <w:rFonts w:ascii="Arial" w:hAnsi="Arial" w:cs="Arial"/>
          <w:bCs/>
          <w:sz w:val="20"/>
          <w:szCs w:val="20"/>
        </w:rPr>
        <w:t xml:space="preserve"> настоящего договора;</w:t>
      </w:r>
    </w:p>
    <w:p w:rsidR="006F4156" w:rsidRPr="001971D8" w:rsidRDefault="00B47DB3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е</w:t>
      </w:r>
      <w:r w:rsidR="006F4156" w:rsidRPr="001971D8">
        <w:rPr>
          <w:rFonts w:ascii="Arial" w:hAnsi="Arial" w:cs="Arial"/>
          <w:bCs/>
          <w:sz w:val="20"/>
          <w:szCs w:val="20"/>
        </w:rPr>
        <w:t>) 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учета, о нарушении целостности пломб и нарушении работы централизованной системы холодно</w:t>
      </w:r>
      <w:r w:rsidR="003E4EEF">
        <w:rPr>
          <w:rFonts w:ascii="Arial" w:hAnsi="Arial" w:cs="Arial"/>
          <w:bCs/>
          <w:sz w:val="20"/>
          <w:szCs w:val="20"/>
        </w:rPr>
        <w:t>го водоснабжения.</w:t>
      </w:r>
    </w:p>
    <w:p w:rsidR="006F4156" w:rsidRPr="001971D8" w:rsidRDefault="003E4EE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</w:t>
      </w:r>
      <w:r w:rsidR="006F4156" w:rsidRPr="001971D8">
        <w:rPr>
          <w:rFonts w:ascii="Arial" w:hAnsi="Arial" w:cs="Arial"/>
          <w:bCs/>
          <w:sz w:val="20"/>
          <w:szCs w:val="20"/>
        </w:rPr>
        <w:t>. Абонент имеет право:</w:t>
      </w:r>
    </w:p>
    <w:p w:rsidR="006F4156" w:rsidRPr="001971D8" w:rsidRDefault="003E4EE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</w:t>
      </w:r>
      <w:r w:rsidR="006F4156" w:rsidRPr="001971D8">
        <w:rPr>
          <w:rFonts w:ascii="Arial" w:hAnsi="Arial" w:cs="Arial"/>
          <w:bCs/>
          <w:sz w:val="20"/>
          <w:szCs w:val="20"/>
        </w:rPr>
        <w:t>) получать от организации водопроводно-канализационного хозяйства информацию об изменении установленных тарифов на холодную (питьевую) воду (питьевое водоснабжение</w:t>
      </w:r>
      <w:r w:rsidR="002C31C4">
        <w:rPr>
          <w:rFonts w:ascii="Arial" w:hAnsi="Arial" w:cs="Arial"/>
          <w:bCs/>
          <w:sz w:val="20"/>
          <w:szCs w:val="20"/>
        </w:rPr>
        <w:t>);</w:t>
      </w:r>
    </w:p>
    <w:p w:rsidR="00AC12A3" w:rsidRPr="00C46085" w:rsidRDefault="006F4156" w:rsidP="00AC1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71D8">
        <w:rPr>
          <w:rFonts w:ascii="Courier New" w:hAnsi="Courier New" w:cs="Courier New"/>
          <w:sz w:val="20"/>
          <w:szCs w:val="20"/>
        </w:rPr>
        <w:t xml:space="preserve">    </w:t>
      </w:r>
      <w:r w:rsidR="003E4EEF">
        <w:rPr>
          <w:rFonts w:ascii="Arial" w:hAnsi="Arial" w:cs="Arial"/>
          <w:sz w:val="20"/>
          <w:szCs w:val="20"/>
        </w:rPr>
        <w:t>б</w:t>
      </w:r>
      <w:r w:rsidR="00AC12A3" w:rsidRPr="00C46085">
        <w:rPr>
          <w:rFonts w:ascii="Arial" w:hAnsi="Arial" w:cs="Arial"/>
          <w:sz w:val="20"/>
          <w:szCs w:val="20"/>
        </w:rPr>
        <w:t>) привлекать третьих лиц для выполнения работ по устройству узла учета;</w:t>
      </w:r>
    </w:p>
    <w:p w:rsidR="006F4156" w:rsidRPr="001971D8" w:rsidRDefault="003E4EEF" w:rsidP="003E4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в</w:t>
      </w:r>
      <w:r w:rsidR="006F4156" w:rsidRPr="001971D8">
        <w:rPr>
          <w:rFonts w:ascii="Arial" w:hAnsi="Arial" w:cs="Arial"/>
          <w:bCs/>
          <w:sz w:val="20"/>
          <w:szCs w:val="20"/>
        </w:rPr>
        <w:t xml:space="preserve">) инициировать проведение сверки </w:t>
      </w:r>
      <w:r>
        <w:rPr>
          <w:rFonts w:ascii="Arial" w:hAnsi="Arial" w:cs="Arial"/>
          <w:bCs/>
          <w:sz w:val="20"/>
          <w:szCs w:val="20"/>
        </w:rPr>
        <w:t>расчетов по настоящему договору.</w:t>
      </w:r>
    </w:p>
    <w:p w:rsidR="00BC4DC0" w:rsidRPr="001971D8" w:rsidRDefault="00BC4DC0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V. Порядок осуществления коммерческого учета поданной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(полученной) холодной воды, сроки и способы предоставления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организации водопроводно-канализационного хозяйства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показаний приборов учета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6F4156" w:rsidRPr="001971D8" w:rsidRDefault="003E4EE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</w:t>
      </w:r>
      <w:r w:rsidR="006F4156" w:rsidRPr="001971D8">
        <w:rPr>
          <w:rFonts w:ascii="Arial" w:hAnsi="Arial" w:cs="Arial"/>
          <w:bCs/>
          <w:sz w:val="20"/>
          <w:szCs w:val="20"/>
        </w:rPr>
        <w:t xml:space="preserve">. Для учета объемов поданной абоненту холодной воды стороны используют приборы учета, если иное не предусмотрено </w:t>
      </w:r>
      <w:hyperlink r:id="rId11" w:history="1">
        <w:r w:rsidR="006F4156" w:rsidRPr="001971D8">
          <w:rPr>
            <w:rFonts w:ascii="Arial" w:hAnsi="Arial" w:cs="Arial"/>
            <w:bCs/>
            <w:color w:val="0000FF"/>
            <w:sz w:val="20"/>
            <w:szCs w:val="20"/>
          </w:rPr>
          <w:t>Правилами</w:t>
        </w:r>
      </w:hyperlink>
      <w:r w:rsidR="006F4156" w:rsidRPr="001971D8">
        <w:rPr>
          <w:rFonts w:ascii="Arial" w:hAnsi="Arial" w:cs="Arial"/>
          <w:bCs/>
          <w:sz w:val="20"/>
          <w:szCs w:val="20"/>
        </w:rPr>
        <w:t xml:space="preserve"> организации коммерческого учета воды, сточных вод.</w:t>
      </w:r>
    </w:p>
    <w:p w:rsidR="006F4156" w:rsidRPr="001971D8" w:rsidRDefault="003E4EE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</w:t>
      </w:r>
      <w:r w:rsidR="006F4156" w:rsidRPr="001971D8">
        <w:rPr>
          <w:rFonts w:ascii="Arial" w:hAnsi="Arial" w:cs="Arial"/>
          <w:bCs/>
          <w:sz w:val="20"/>
          <w:szCs w:val="20"/>
        </w:rPr>
        <w:t xml:space="preserve">. Сведения об узлах учета, приборах учета указываются по форме согласно </w:t>
      </w:r>
      <w:r w:rsidR="002C31C4">
        <w:rPr>
          <w:rFonts w:ascii="Arial" w:hAnsi="Arial" w:cs="Arial"/>
          <w:bCs/>
          <w:sz w:val="20"/>
          <w:szCs w:val="20"/>
        </w:rPr>
        <w:t xml:space="preserve">                       </w:t>
      </w:r>
      <w:r w:rsidR="00961729">
        <w:rPr>
          <w:rFonts w:ascii="Arial" w:hAnsi="Arial" w:cs="Arial"/>
          <w:bCs/>
          <w:sz w:val="20"/>
          <w:szCs w:val="20"/>
        </w:rPr>
        <w:t>приложению № 2.</w:t>
      </w:r>
      <w:hyperlink w:anchor="Par350" w:history="1"/>
    </w:p>
    <w:p w:rsidR="006F4156" w:rsidRPr="00C46085" w:rsidRDefault="003E4EEF" w:rsidP="00C46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6F4156" w:rsidRPr="00C46085">
        <w:rPr>
          <w:rFonts w:ascii="Arial" w:hAnsi="Arial" w:cs="Arial"/>
          <w:sz w:val="20"/>
          <w:szCs w:val="20"/>
        </w:rPr>
        <w:t xml:space="preserve">. </w:t>
      </w:r>
      <w:r w:rsidR="00AC12A3" w:rsidRPr="00C46085">
        <w:rPr>
          <w:rFonts w:ascii="Arial" w:hAnsi="Arial" w:cs="Arial"/>
          <w:sz w:val="20"/>
          <w:szCs w:val="20"/>
        </w:rPr>
        <w:t>Коммерческий учет полученной холодной воды обеспечивает абонент.</w:t>
      </w:r>
      <w:r w:rsidR="006F4156" w:rsidRPr="00C46085">
        <w:rPr>
          <w:rFonts w:ascii="Arial" w:hAnsi="Arial" w:cs="Arial"/>
          <w:sz w:val="20"/>
          <w:szCs w:val="20"/>
        </w:rPr>
        <w:t xml:space="preserve">                     </w:t>
      </w:r>
    </w:p>
    <w:p w:rsidR="006F4156" w:rsidRPr="001971D8" w:rsidRDefault="003E4EE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</w:t>
      </w:r>
      <w:r w:rsidR="006F4156" w:rsidRPr="001971D8">
        <w:rPr>
          <w:rFonts w:ascii="Arial" w:hAnsi="Arial" w:cs="Arial"/>
          <w:bCs/>
          <w:sz w:val="20"/>
          <w:szCs w:val="20"/>
        </w:rPr>
        <w:t>. Количество поданной холодной воды определяется стороной, осуществляющей коммерческий учет поданной (полученной) холодной воды, в соответствии с данными учета фактического потребления холодной вод</w:t>
      </w:r>
      <w:r w:rsidR="00B64704">
        <w:rPr>
          <w:rFonts w:ascii="Arial" w:hAnsi="Arial" w:cs="Arial"/>
          <w:bCs/>
          <w:sz w:val="20"/>
          <w:szCs w:val="20"/>
        </w:rPr>
        <w:t>ы по показаниям приборов учета.</w:t>
      </w:r>
    </w:p>
    <w:p w:rsidR="00AC12A3" w:rsidRPr="00C46085" w:rsidRDefault="003E4EEF" w:rsidP="00C46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6F4156" w:rsidRPr="00C46085">
        <w:rPr>
          <w:rFonts w:ascii="Arial" w:hAnsi="Arial" w:cs="Arial"/>
          <w:sz w:val="20"/>
          <w:szCs w:val="20"/>
        </w:rPr>
        <w:t xml:space="preserve">.  </w:t>
      </w:r>
      <w:r w:rsidR="00AC12A3" w:rsidRPr="00C46085">
        <w:rPr>
          <w:rFonts w:ascii="Arial" w:hAnsi="Arial" w:cs="Arial"/>
          <w:sz w:val="20"/>
          <w:szCs w:val="20"/>
        </w:rPr>
        <w:t>Абонент</w:t>
      </w:r>
      <w:r w:rsidR="009617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снимает </w:t>
      </w:r>
      <w:proofErr w:type="gramStart"/>
      <w:r w:rsidR="006F4156" w:rsidRPr="00C46085">
        <w:rPr>
          <w:rFonts w:ascii="Arial" w:hAnsi="Arial" w:cs="Arial"/>
          <w:sz w:val="20"/>
          <w:szCs w:val="20"/>
        </w:rPr>
        <w:t>показания  приборов</w:t>
      </w:r>
      <w:proofErr w:type="gramEnd"/>
      <w:r w:rsidR="006F4156" w:rsidRPr="00C46085">
        <w:rPr>
          <w:rFonts w:ascii="Arial" w:hAnsi="Arial" w:cs="Arial"/>
          <w:sz w:val="20"/>
          <w:szCs w:val="20"/>
        </w:rPr>
        <w:t xml:space="preserve">  учета  на  последнее  число</w:t>
      </w:r>
      <w:r w:rsidR="00C46085">
        <w:rPr>
          <w:rFonts w:ascii="Arial" w:hAnsi="Arial" w:cs="Arial"/>
          <w:sz w:val="20"/>
          <w:szCs w:val="20"/>
        </w:rPr>
        <w:t xml:space="preserve"> расчетного  периода, </w:t>
      </w:r>
      <w:r w:rsidR="006F4156" w:rsidRPr="00C46085">
        <w:rPr>
          <w:rFonts w:ascii="Arial" w:hAnsi="Arial" w:cs="Arial"/>
          <w:sz w:val="20"/>
          <w:szCs w:val="20"/>
        </w:rPr>
        <w:t>установленного настоящ</w:t>
      </w:r>
      <w:r w:rsidR="00C46085">
        <w:rPr>
          <w:rFonts w:ascii="Arial" w:hAnsi="Arial" w:cs="Arial"/>
          <w:sz w:val="20"/>
          <w:szCs w:val="20"/>
        </w:rPr>
        <w:t xml:space="preserve">им договором, либо определяет в </w:t>
      </w:r>
      <w:r w:rsidR="006F4156" w:rsidRPr="00C46085">
        <w:rPr>
          <w:rFonts w:ascii="Arial" w:hAnsi="Arial" w:cs="Arial"/>
          <w:sz w:val="20"/>
          <w:szCs w:val="20"/>
        </w:rPr>
        <w:t>случаях, предусмотренных законодательством Р</w:t>
      </w:r>
      <w:r w:rsidR="00C46085">
        <w:rPr>
          <w:rFonts w:ascii="Arial" w:hAnsi="Arial" w:cs="Arial"/>
          <w:sz w:val="20"/>
          <w:szCs w:val="20"/>
        </w:rPr>
        <w:t xml:space="preserve">оссийской Федерации, количество </w:t>
      </w:r>
      <w:r w:rsidR="006F4156" w:rsidRPr="00C46085">
        <w:rPr>
          <w:rFonts w:ascii="Arial" w:hAnsi="Arial" w:cs="Arial"/>
          <w:sz w:val="20"/>
          <w:szCs w:val="20"/>
        </w:rPr>
        <w:t xml:space="preserve">поданной  (полученной)  холодной  воды </w:t>
      </w:r>
      <w:r w:rsidR="006F4156" w:rsidRPr="00C46085">
        <w:rPr>
          <w:rFonts w:ascii="Arial" w:hAnsi="Arial" w:cs="Arial"/>
          <w:sz w:val="20"/>
          <w:szCs w:val="20"/>
        </w:rPr>
        <w:lastRenderedPageBreak/>
        <w:t>расче</w:t>
      </w:r>
      <w:r w:rsidR="00C46085">
        <w:rPr>
          <w:rFonts w:ascii="Arial" w:hAnsi="Arial" w:cs="Arial"/>
          <w:sz w:val="20"/>
          <w:szCs w:val="20"/>
        </w:rPr>
        <w:t xml:space="preserve">тным способом, вносит показания </w:t>
      </w:r>
      <w:r w:rsidR="006F4156" w:rsidRPr="00C46085">
        <w:rPr>
          <w:rFonts w:ascii="Arial" w:hAnsi="Arial" w:cs="Arial"/>
          <w:sz w:val="20"/>
          <w:szCs w:val="20"/>
        </w:rPr>
        <w:t xml:space="preserve">приборов  учета  в  журнал  учета  расхода  </w:t>
      </w:r>
      <w:r w:rsidR="00C46085">
        <w:rPr>
          <w:rFonts w:ascii="Arial" w:hAnsi="Arial" w:cs="Arial"/>
          <w:sz w:val="20"/>
          <w:szCs w:val="20"/>
        </w:rPr>
        <w:t xml:space="preserve">воды,  передает  эти сведения в </w:t>
      </w:r>
      <w:r w:rsidR="006F4156" w:rsidRPr="00C46085">
        <w:rPr>
          <w:rFonts w:ascii="Arial" w:hAnsi="Arial" w:cs="Arial"/>
          <w:sz w:val="20"/>
          <w:szCs w:val="20"/>
        </w:rPr>
        <w:t xml:space="preserve">организацию водопроводно-канализационного хозяйства (абоненту)  </w:t>
      </w:r>
      <w:r w:rsidR="00AC12A3" w:rsidRPr="00C46085">
        <w:rPr>
          <w:rFonts w:ascii="Arial" w:hAnsi="Arial" w:cs="Arial"/>
          <w:sz w:val="20"/>
          <w:szCs w:val="20"/>
        </w:rPr>
        <w:t>не позднее последнего рабочего дня текущего расчетного периода.</w:t>
      </w:r>
    </w:p>
    <w:p w:rsidR="006F4156" w:rsidRPr="001971D8" w:rsidRDefault="003E4EEF" w:rsidP="00C46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16</w:t>
      </w:r>
      <w:r w:rsidR="006F4156" w:rsidRPr="001971D8">
        <w:rPr>
          <w:rFonts w:ascii="Arial" w:hAnsi="Arial" w:cs="Arial"/>
          <w:bCs/>
          <w:sz w:val="20"/>
          <w:szCs w:val="20"/>
        </w:rPr>
        <w:t xml:space="preserve">. Передача сторонами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="006F4156" w:rsidRPr="001971D8">
        <w:rPr>
          <w:rFonts w:ascii="Arial" w:hAnsi="Arial" w:cs="Arial"/>
          <w:bCs/>
          <w:sz w:val="20"/>
          <w:szCs w:val="20"/>
        </w:rPr>
        <w:t>факсограмма</w:t>
      </w:r>
      <w:proofErr w:type="spellEnd"/>
      <w:r w:rsidR="006F4156" w:rsidRPr="001971D8">
        <w:rPr>
          <w:rFonts w:ascii="Arial" w:hAnsi="Arial" w:cs="Arial"/>
          <w:bCs/>
          <w:sz w:val="20"/>
          <w:szCs w:val="20"/>
        </w:rPr>
        <w:t>, телефонограмма, информационно-телекоммуникационная сеть "Интернет").</w:t>
      </w:r>
    </w:p>
    <w:p w:rsidR="006F4156" w:rsidRDefault="006F4156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VI. Порядок обеспечения абонентом доступа организации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водопроводно-канализационного хозяйства к водопроводным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сетям, местам отбора проб холодной воды и приборам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учета (узлам учета)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6F4156" w:rsidRPr="001971D8" w:rsidRDefault="003E4EEF" w:rsidP="00B64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17</w:t>
      </w:r>
      <w:r w:rsidR="006F4156" w:rsidRPr="001971D8">
        <w:rPr>
          <w:rFonts w:ascii="Arial" w:hAnsi="Arial" w:cs="Arial"/>
          <w:bCs/>
          <w:sz w:val="20"/>
          <w:szCs w:val="20"/>
        </w:rPr>
        <w:t>. 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</w:t>
      </w:r>
      <w:r w:rsidR="00B64704">
        <w:rPr>
          <w:rFonts w:ascii="Arial" w:hAnsi="Arial" w:cs="Arial"/>
          <w:bCs/>
          <w:sz w:val="20"/>
          <w:szCs w:val="20"/>
        </w:rPr>
        <w:t>ам.</w:t>
      </w:r>
    </w:p>
    <w:p w:rsidR="006F4156" w:rsidRPr="001971D8" w:rsidRDefault="00FF1D9A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18. А</w:t>
      </w:r>
      <w:r w:rsidR="006F4156" w:rsidRPr="001971D8">
        <w:rPr>
          <w:rFonts w:ascii="Arial" w:hAnsi="Arial" w:cs="Arial"/>
          <w:bCs/>
          <w:sz w:val="20"/>
          <w:szCs w:val="20"/>
        </w:rPr>
        <w:t>бонент вправе принимать участие при проведении организацией водопроводно-канализационного хозяйства всех проверок, пред</w:t>
      </w:r>
      <w:r>
        <w:rPr>
          <w:rFonts w:ascii="Arial" w:hAnsi="Arial" w:cs="Arial"/>
          <w:bCs/>
          <w:sz w:val="20"/>
          <w:szCs w:val="20"/>
        </w:rPr>
        <w:t>усмотренных настоящим разделом.</w:t>
      </w:r>
    </w:p>
    <w:p w:rsidR="006F4156" w:rsidRPr="001971D8" w:rsidRDefault="00FF1D9A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19. О</w:t>
      </w:r>
      <w:r w:rsidR="006F4156" w:rsidRPr="001971D8">
        <w:rPr>
          <w:rFonts w:ascii="Arial" w:hAnsi="Arial" w:cs="Arial"/>
          <w:bCs/>
          <w:sz w:val="20"/>
          <w:szCs w:val="20"/>
        </w:rPr>
        <w:t>тказ в доступе представителям (</w:t>
      </w:r>
      <w:proofErr w:type="spellStart"/>
      <w:r w:rsidR="006F4156" w:rsidRPr="001971D8">
        <w:rPr>
          <w:rFonts w:ascii="Arial" w:hAnsi="Arial" w:cs="Arial"/>
          <w:bCs/>
          <w:sz w:val="20"/>
          <w:szCs w:val="20"/>
        </w:rPr>
        <w:t>недопуск</w:t>
      </w:r>
      <w:proofErr w:type="spellEnd"/>
      <w:r w:rsidR="006F4156" w:rsidRPr="001971D8">
        <w:rPr>
          <w:rFonts w:ascii="Arial" w:hAnsi="Arial" w:cs="Arial"/>
          <w:bCs/>
          <w:sz w:val="20"/>
          <w:szCs w:val="20"/>
        </w:rPr>
        <w:t xml:space="preserve"> представителей) организации водопроводно-канализационного хозяйства или по ее указанию представителям иной организации к приборам учета (узлам учета)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в порядке, предусмотренном </w:t>
      </w:r>
      <w:hyperlink r:id="rId12" w:history="1">
        <w:r w:rsidR="006F4156" w:rsidRPr="001971D8">
          <w:rPr>
            <w:rFonts w:ascii="Arial" w:hAnsi="Arial" w:cs="Arial"/>
            <w:bCs/>
            <w:color w:val="0000FF"/>
            <w:sz w:val="20"/>
            <w:szCs w:val="20"/>
          </w:rPr>
          <w:t>Правилами</w:t>
        </w:r>
      </w:hyperlink>
      <w:r w:rsidR="006F4156" w:rsidRPr="001971D8">
        <w:rPr>
          <w:rFonts w:ascii="Arial" w:hAnsi="Arial" w:cs="Arial"/>
          <w:bCs/>
          <w:sz w:val="20"/>
          <w:szCs w:val="20"/>
        </w:rPr>
        <w:t xml:space="preserve"> организации коммерческого учета воды, сточных вод.</w:t>
      </w:r>
    </w:p>
    <w:p w:rsidR="00BC4DC0" w:rsidRPr="001971D8" w:rsidRDefault="00BC4DC0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6F4156" w:rsidRPr="001971D8" w:rsidRDefault="000F496B" w:rsidP="006F41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VII</w:t>
      </w:r>
      <w:r w:rsidR="006F4156" w:rsidRPr="001971D8">
        <w:rPr>
          <w:rFonts w:ascii="Arial" w:hAnsi="Arial" w:cs="Arial"/>
          <w:bCs/>
          <w:sz w:val="20"/>
          <w:szCs w:val="20"/>
        </w:rPr>
        <w:t>. Условия временного прекращения или ограничения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холодного водоснабжения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F4156" w:rsidRPr="001971D8" w:rsidRDefault="00FF1D9A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</w:t>
      </w:r>
      <w:r w:rsidR="006F4156" w:rsidRPr="001971D8">
        <w:rPr>
          <w:rFonts w:ascii="Arial" w:hAnsi="Arial" w:cs="Arial"/>
          <w:bCs/>
          <w:sz w:val="20"/>
          <w:szCs w:val="20"/>
        </w:rPr>
        <w:t xml:space="preserve">. 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Федеральным </w:t>
      </w:r>
      <w:hyperlink r:id="rId13" w:history="1">
        <w:r w:rsidR="006F4156" w:rsidRPr="001971D8">
          <w:rPr>
            <w:rFonts w:ascii="Arial" w:hAnsi="Arial" w:cs="Arial"/>
            <w:bCs/>
            <w:color w:val="0000FF"/>
            <w:sz w:val="20"/>
            <w:szCs w:val="20"/>
          </w:rPr>
          <w:t>законом</w:t>
        </w:r>
      </w:hyperlink>
      <w:r w:rsidR="006F4156" w:rsidRPr="001971D8">
        <w:rPr>
          <w:rFonts w:ascii="Arial" w:hAnsi="Arial" w:cs="Arial"/>
          <w:bCs/>
          <w:sz w:val="20"/>
          <w:szCs w:val="20"/>
        </w:rPr>
        <w:t xml:space="preserve"> "О водоснабжении и водоотведении", и при условии соблюдения порядка временного прекращения или ограничения холодного водоснабжения, установленного </w:t>
      </w:r>
      <w:hyperlink r:id="rId14" w:history="1">
        <w:r w:rsidR="006F4156" w:rsidRPr="001971D8">
          <w:rPr>
            <w:rFonts w:ascii="Arial" w:hAnsi="Arial" w:cs="Arial"/>
            <w:bCs/>
            <w:color w:val="0000FF"/>
            <w:sz w:val="20"/>
            <w:szCs w:val="20"/>
          </w:rPr>
          <w:t>Правилами</w:t>
        </w:r>
      </w:hyperlink>
      <w:r w:rsidR="006F4156" w:rsidRPr="001971D8">
        <w:rPr>
          <w:rFonts w:ascii="Arial" w:hAnsi="Arial" w:cs="Arial"/>
          <w:bCs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BC4DC0" w:rsidRPr="001971D8" w:rsidRDefault="00BC4DC0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F4156" w:rsidRPr="001971D8" w:rsidRDefault="000F496B" w:rsidP="006F41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0F496B">
        <w:rPr>
          <w:rFonts w:ascii="Arial" w:hAnsi="Arial" w:cs="Arial"/>
          <w:bCs/>
          <w:sz w:val="20"/>
          <w:szCs w:val="20"/>
        </w:rPr>
        <w:t xml:space="preserve">VIII. </w:t>
      </w:r>
      <w:r w:rsidR="006F4156" w:rsidRPr="001971D8">
        <w:rPr>
          <w:rFonts w:ascii="Arial" w:hAnsi="Arial" w:cs="Arial"/>
          <w:bCs/>
          <w:sz w:val="20"/>
          <w:szCs w:val="20"/>
        </w:rPr>
        <w:t>Порядок уведомления организации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водопроводно-канализационного хозяйства о переходе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прав на объекты, в отношении которых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осуществляется водоснабжение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F4156" w:rsidRPr="001971D8" w:rsidRDefault="000F496B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</w:t>
      </w:r>
      <w:r w:rsidR="006F4156" w:rsidRPr="001971D8">
        <w:rPr>
          <w:rFonts w:ascii="Arial" w:hAnsi="Arial" w:cs="Arial"/>
          <w:bCs/>
          <w:sz w:val="20"/>
          <w:szCs w:val="20"/>
        </w:rPr>
        <w:t>. В случае перехода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централизованной системе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эти права, документов, являющихся основанием перехода прав, и вида переданного права.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 xml:space="preserve">Такое уведомление направляется любым доступным способом (почтовое отправление, телеграмма, </w:t>
      </w:r>
      <w:proofErr w:type="spellStart"/>
      <w:r w:rsidRPr="001971D8">
        <w:rPr>
          <w:rFonts w:ascii="Arial" w:hAnsi="Arial" w:cs="Arial"/>
          <w:bCs/>
          <w:sz w:val="20"/>
          <w:szCs w:val="20"/>
        </w:rPr>
        <w:t>факсограмма</w:t>
      </w:r>
      <w:proofErr w:type="spellEnd"/>
      <w:r w:rsidRPr="001971D8">
        <w:rPr>
          <w:rFonts w:ascii="Arial" w:hAnsi="Arial" w:cs="Arial"/>
          <w:bCs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6F4156" w:rsidRPr="001971D8" w:rsidRDefault="000F496B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22</w:t>
      </w:r>
      <w:r w:rsidR="006F4156" w:rsidRPr="001971D8">
        <w:rPr>
          <w:rFonts w:ascii="Arial" w:hAnsi="Arial" w:cs="Arial"/>
          <w:bCs/>
          <w:sz w:val="20"/>
          <w:szCs w:val="20"/>
        </w:rPr>
        <w:t>. Уведомление считается полученным организацией водопроводно-канализационного хозяйства с даты почтового уведомления о вручении или с даты подписи уполномоченного представителя организации водопроводно-канализационного хозяйства, свидетельствующей о получении уведомления.</w:t>
      </w:r>
    </w:p>
    <w:p w:rsidR="00BC4DC0" w:rsidRDefault="00BC4DC0" w:rsidP="006F41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6F4156" w:rsidRPr="001971D8" w:rsidRDefault="000F496B" w:rsidP="006F41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0F496B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X.</w:t>
      </w:r>
      <w:r w:rsidR="006F4156" w:rsidRPr="001971D8">
        <w:rPr>
          <w:rFonts w:ascii="Arial" w:hAnsi="Arial" w:cs="Arial"/>
          <w:bCs/>
          <w:sz w:val="20"/>
          <w:szCs w:val="20"/>
        </w:rPr>
        <w:t xml:space="preserve"> Порядок урегулирования споров и разногласий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F4156" w:rsidRPr="001971D8" w:rsidRDefault="000F496B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23</w:t>
      </w:r>
      <w:r w:rsidR="006F4156" w:rsidRPr="001971D8">
        <w:rPr>
          <w:rFonts w:ascii="Arial" w:hAnsi="Arial" w:cs="Arial"/>
          <w:bCs/>
          <w:sz w:val="20"/>
          <w:szCs w:val="20"/>
        </w:rPr>
        <w:t>.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6F4156" w:rsidRPr="001971D8" w:rsidRDefault="000F496B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24</w:t>
      </w:r>
      <w:r w:rsidR="006F4156" w:rsidRPr="001971D8">
        <w:rPr>
          <w:rFonts w:ascii="Arial" w:hAnsi="Arial" w:cs="Arial"/>
          <w:bCs/>
          <w:sz w:val="20"/>
          <w:szCs w:val="20"/>
        </w:rPr>
        <w:t>. Претензия направляется по адресу стороны, указанному в реквизитах договора, и должна содержать: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а) сведения о заявителе (наименование, местонахождение, адрес);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б) содержание спора и разногласий;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г) другие сведения по усмотрению стороны.</w:t>
      </w:r>
    </w:p>
    <w:p w:rsidR="006F4156" w:rsidRPr="001971D8" w:rsidRDefault="000F496B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25</w:t>
      </w:r>
      <w:r w:rsidR="006F4156" w:rsidRPr="001971D8">
        <w:rPr>
          <w:rFonts w:ascii="Arial" w:hAnsi="Arial" w:cs="Arial"/>
          <w:bCs/>
          <w:sz w:val="20"/>
          <w:szCs w:val="20"/>
        </w:rPr>
        <w:t>. Сторона, получившая претензию, в течение 5 рабочих дней со дня ее получения обязана рассмотреть претензию и дать ответ.</w:t>
      </w:r>
    </w:p>
    <w:p w:rsidR="006F4156" w:rsidRPr="001971D8" w:rsidRDefault="000F496B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26</w:t>
      </w:r>
      <w:r w:rsidR="006F4156" w:rsidRPr="001971D8">
        <w:rPr>
          <w:rFonts w:ascii="Arial" w:hAnsi="Arial" w:cs="Arial"/>
          <w:bCs/>
          <w:sz w:val="20"/>
          <w:szCs w:val="20"/>
        </w:rPr>
        <w:t>. Стороны составляют акт об урегулировании разногласий.</w:t>
      </w:r>
    </w:p>
    <w:p w:rsidR="003C3FDE" w:rsidRPr="002827FA" w:rsidRDefault="000F496B" w:rsidP="003C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27</w:t>
      </w:r>
      <w:r w:rsidR="006F4156" w:rsidRPr="001971D8">
        <w:rPr>
          <w:rFonts w:ascii="Arial" w:hAnsi="Arial" w:cs="Arial"/>
          <w:bCs/>
          <w:sz w:val="20"/>
          <w:szCs w:val="20"/>
        </w:rPr>
        <w:t xml:space="preserve">. </w:t>
      </w:r>
      <w:r w:rsidR="003C3FDE" w:rsidRPr="002827FA">
        <w:rPr>
          <w:rFonts w:ascii="Arial" w:hAnsi="Arial" w:cs="Arial"/>
          <w:sz w:val="20"/>
          <w:szCs w:val="20"/>
        </w:rPr>
        <w:t xml:space="preserve">В случае </w:t>
      </w:r>
      <w:proofErr w:type="spellStart"/>
      <w:r w:rsidR="003C3FDE" w:rsidRPr="002827FA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3C3FDE" w:rsidRPr="002827FA">
        <w:rPr>
          <w:rFonts w:ascii="Arial" w:hAnsi="Arial" w:cs="Arial"/>
          <w:sz w:val="20"/>
          <w:szCs w:val="20"/>
        </w:rPr>
        <w:t xml:space="preserve"> сторонами соглашения спор и разногласия, возникшие из настоящего договора, могут быть переданы на разрешение суда по истечении 10 рабочих дней со дня направления претензии.</w:t>
      </w:r>
    </w:p>
    <w:p w:rsidR="00BC4DC0" w:rsidRPr="001971D8" w:rsidRDefault="00BC4DC0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6F4156" w:rsidRPr="001971D8" w:rsidRDefault="000F496B" w:rsidP="006F41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X.</w:t>
      </w:r>
      <w:r w:rsidR="006F4156" w:rsidRPr="001971D8">
        <w:rPr>
          <w:rFonts w:ascii="Arial" w:hAnsi="Arial" w:cs="Arial"/>
          <w:bCs/>
          <w:sz w:val="20"/>
          <w:szCs w:val="20"/>
        </w:rPr>
        <w:t xml:space="preserve"> Ответственность сторон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F4156" w:rsidRPr="001971D8" w:rsidRDefault="000F496B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28</w:t>
      </w:r>
      <w:r w:rsidR="006F4156" w:rsidRPr="001971D8">
        <w:rPr>
          <w:rFonts w:ascii="Arial" w:hAnsi="Arial" w:cs="Arial"/>
          <w:bCs/>
          <w:sz w:val="20"/>
          <w:szCs w:val="20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C3FDE" w:rsidRPr="002827FA" w:rsidRDefault="00972AFF" w:rsidP="003C3FDE">
      <w:pPr>
        <w:pStyle w:val="ConsPlusNormal"/>
        <w:ind w:firstLine="540"/>
        <w:jc w:val="both"/>
      </w:pPr>
      <w:r>
        <w:rPr>
          <w:bCs/>
        </w:rPr>
        <w:t>29</w:t>
      </w:r>
      <w:r w:rsidR="006F4156" w:rsidRPr="001971D8">
        <w:rPr>
          <w:bCs/>
        </w:rPr>
        <w:t xml:space="preserve">. </w:t>
      </w:r>
      <w:r w:rsidR="003C3FDE" w:rsidRPr="002827FA">
        <w:t>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(неустойки) в соответствии с действующим законодательством.</w:t>
      </w:r>
    </w:p>
    <w:p w:rsidR="00961729" w:rsidRDefault="00961729" w:rsidP="006F41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X</w:t>
      </w:r>
      <w:r w:rsidR="000F496B">
        <w:rPr>
          <w:rFonts w:ascii="Arial" w:hAnsi="Arial" w:cs="Arial"/>
          <w:bCs/>
          <w:sz w:val="20"/>
          <w:szCs w:val="20"/>
        </w:rPr>
        <w:t>I</w:t>
      </w:r>
      <w:r w:rsidRPr="001971D8">
        <w:rPr>
          <w:rFonts w:ascii="Arial" w:hAnsi="Arial" w:cs="Arial"/>
          <w:bCs/>
          <w:sz w:val="20"/>
          <w:szCs w:val="20"/>
        </w:rPr>
        <w:t>. Обстоятельства непреодолимой силы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F4156" w:rsidRPr="001971D8" w:rsidRDefault="00972AF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</w:t>
      </w:r>
      <w:r w:rsidR="006F4156" w:rsidRPr="001971D8">
        <w:rPr>
          <w:rFonts w:ascii="Arial" w:hAnsi="Arial" w:cs="Arial"/>
          <w:bCs/>
          <w:sz w:val="20"/>
          <w:szCs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6F4156" w:rsidRPr="001971D8" w:rsidRDefault="006F4156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F4156" w:rsidRPr="001971D8" w:rsidRDefault="00972AF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31</w:t>
      </w:r>
      <w:r w:rsidR="006F4156" w:rsidRPr="001971D8">
        <w:rPr>
          <w:rFonts w:ascii="Arial" w:hAnsi="Arial" w:cs="Arial"/>
          <w:bCs/>
          <w:sz w:val="20"/>
          <w:szCs w:val="20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6F4156" w:rsidRPr="001971D8">
        <w:rPr>
          <w:rFonts w:ascii="Arial" w:hAnsi="Arial" w:cs="Arial"/>
          <w:bCs/>
          <w:sz w:val="20"/>
          <w:szCs w:val="20"/>
        </w:rPr>
        <w:t>факсограмма</w:t>
      </w:r>
      <w:proofErr w:type="spellEnd"/>
      <w:r w:rsidR="006F4156" w:rsidRPr="001971D8">
        <w:rPr>
          <w:rFonts w:ascii="Arial" w:hAnsi="Arial" w:cs="Arial"/>
          <w:bCs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BC4DC0" w:rsidRDefault="00BC4DC0" w:rsidP="006F41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6F4156" w:rsidRPr="001971D8" w:rsidRDefault="000F496B" w:rsidP="006F41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XI</w:t>
      </w:r>
      <w:r w:rsidRPr="000F496B">
        <w:rPr>
          <w:rFonts w:ascii="Arial" w:hAnsi="Arial" w:cs="Arial"/>
          <w:bCs/>
          <w:sz w:val="20"/>
          <w:szCs w:val="20"/>
        </w:rPr>
        <w:t>I</w:t>
      </w:r>
      <w:r w:rsidR="006F4156" w:rsidRPr="001971D8">
        <w:rPr>
          <w:rFonts w:ascii="Arial" w:hAnsi="Arial" w:cs="Arial"/>
          <w:bCs/>
          <w:sz w:val="20"/>
          <w:szCs w:val="20"/>
        </w:rPr>
        <w:t>. Действие договора</w:t>
      </w:r>
    </w:p>
    <w:p w:rsidR="006F4156" w:rsidRDefault="006F4156" w:rsidP="006F4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47DB3" w:rsidRPr="00B47DB3" w:rsidRDefault="008B4760" w:rsidP="00B47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170D8B">
        <w:rPr>
          <w:rFonts w:ascii="Arial" w:hAnsi="Arial" w:cs="Arial"/>
          <w:sz w:val="20"/>
          <w:szCs w:val="20"/>
        </w:rPr>
        <w:t xml:space="preserve"> </w:t>
      </w:r>
      <w:r w:rsidR="00972AFF">
        <w:rPr>
          <w:rFonts w:ascii="Arial" w:hAnsi="Arial" w:cs="Arial"/>
          <w:sz w:val="20"/>
          <w:szCs w:val="20"/>
        </w:rPr>
        <w:t>32</w:t>
      </w:r>
      <w:r w:rsidR="006F4156" w:rsidRPr="00EF6EB6">
        <w:rPr>
          <w:rFonts w:ascii="Arial" w:hAnsi="Arial" w:cs="Arial"/>
          <w:sz w:val="20"/>
          <w:szCs w:val="20"/>
        </w:rPr>
        <w:t xml:space="preserve">. </w:t>
      </w:r>
      <w:r w:rsidR="00B47DB3" w:rsidRPr="00B47DB3">
        <w:rPr>
          <w:rFonts w:ascii="Arial" w:hAnsi="Arial" w:cs="Arial"/>
          <w:sz w:val="20"/>
          <w:szCs w:val="20"/>
        </w:rPr>
        <w:t xml:space="preserve">Настоящий договор вступает в силу с момента его заключения. Условия настоящего договора применяются к отношениям сторон, возникшим с даты начала подачи </w:t>
      </w:r>
      <w:r w:rsidR="00B47DB3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B47DB3" w:rsidRPr="00B47DB3">
        <w:rPr>
          <w:rFonts w:ascii="Arial" w:hAnsi="Arial" w:cs="Arial"/>
          <w:sz w:val="20"/>
          <w:szCs w:val="20"/>
        </w:rPr>
        <w:t>воды - "__" _______ 20__ г.</w:t>
      </w:r>
    </w:p>
    <w:p w:rsidR="006F4156" w:rsidRPr="00EF6EB6" w:rsidRDefault="008B4760" w:rsidP="008B4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972AFF">
        <w:rPr>
          <w:rFonts w:ascii="Arial" w:hAnsi="Arial" w:cs="Arial"/>
          <w:sz w:val="20"/>
          <w:szCs w:val="20"/>
        </w:rPr>
        <w:t>33</w:t>
      </w:r>
      <w:r w:rsidR="006F4156" w:rsidRPr="00EF6EB6">
        <w:rPr>
          <w:rFonts w:ascii="Arial" w:hAnsi="Arial" w:cs="Arial"/>
          <w:sz w:val="20"/>
          <w:szCs w:val="20"/>
        </w:rPr>
        <w:t>. На</w:t>
      </w:r>
      <w:r w:rsidR="00222514">
        <w:rPr>
          <w:rFonts w:ascii="Arial" w:hAnsi="Arial" w:cs="Arial"/>
          <w:sz w:val="20"/>
          <w:szCs w:val="20"/>
        </w:rPr>
        <w:t>стоящий договор заключ</w:t>
      </w:r>
      <w:r w:rsidR="00FC6002">
        <w:rPr>
          <w:rFonts w:ascii="Arial" w:hAnsi="Arial" w:cs="Arial"/>
          <w:sz w:val="20"/>
          <w:szCs w:val="20"/>
        </w:rPr>
        <w:t xml:space="preserve">ен </w:t>
      </w:r>
      <w:r w:rsidR="00987648">
        <w:rPr>
          <w:rFonts w:ascii="Arial" w:hAnsi="Arial" w:cs="Arial"/>
          <w:sz w:val="20"/>
          <w:szCs w:val="20"/>
        </w:rPr>
        <w:t xml:space="preserve">по </w:t>
      </w:r>
      <w:r w:rsidR="00987648" w:rsidRPr="00987648">
        <w:rPr>
          <w:rFonts w:ascii="Arial" w:hAnsi="Arial" w:cs="Arial"/>
          <w:sz w:val="20"/>
          <w:szCs w:val="20"/>
        </w:rPr>
        <w:t xml:space="preserve">«____» _________ 20__ </w:t>
      </w:r>
      <w:r w:rsidR="00222514">
        <w:rPr>
          <w:rFonts w:ascii="Arial" w:hAnsi="Arial" w:cs="Arial"/>
          <w:sz w:val="20"/>
          <w:szCs w:val="20"/>
        </w:rPr>
        <w:t>года</w:t>
      </w:r>
      <w:r w:rsidR="006F4156" w:rsidRPr="00EF6EB6">
        <w:rPr>
          <w:rFonts w:ascii="Arial" w:hAnsi="Arial" w:cs="Arial"/>
          <w:sz w:val="20"/>
          <w:szCs w:val="20"/>
        </w:rPr>
        <w:t>.</w:t>
      </w:r>
    </w:p>
    <w:p w:rsidR="006F4156" w:rsidRPr="001971D8" w:rsidRDefault="00972AF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34</w:t>
      </w:r>
      <w:r w:rsidR="006F4156" w:rsidRPr="001971D8">
        <w:rPr>
          <w:rFonts w:ascii="Arial" w:hAnsi="Arial" w:cs="Arial"/>
          <w:bCs/>
          <w:sz w:val="20"/>
          <w:szCs w:val="20"/>
        </w:rPr>
        <w:t>. Настоящий договор может быть расторгнут до окончания срока его действия по обоюдному согласию сторон.</w:t>
      </w:r>
    </w:p>
    <w:p w:rsidR="006F4156" w:rsidRPr="001971D8" w:rsidRDefault="00972AF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35</w:t>
      </w:r>
      <w:r w:rsidR="006F4156" w:rsidRPr="001971D8">
        <w:rPr>
          <w:rFonts w:ascii="Arial" w:hAnsi="Arial" w:cs="Arial"/>
          <w:bCs/>
          <w:sz w:val="20"/>
          <w:szCs w:val="20"/>
        </w:rPr>
        <w:t>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:rsidR="00BC4DC0" w:rsidRDefault="00BC4DC0" w:rsidP="006F41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6F4156" w:rsidRDefault="006F4156" w:rsidP="006F41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X</w:t>
      </w:r>
      <w:r w:rsidR="000F496B" w:rsidRPr="000F496B">
        <w:rPr>
          <w:rFonts w:ascii="Arial" w:hAnsi="Arial" w:cs="Arial"/>
          <w:bCs/>
          <w:sz w:val="20"/>
          <w:szCs w:val="20"/>
        </w:rPr>
        <w:t>III</w:t>
      </w:r>
      <w:r w:rsidR="000F496B">
        <w:rPr>
          <w:rFonts w:ascii="Arial" w:hAnsi="Arial" w:cs="Arial"/>
          <w:bCs/>
          <w:sz w:val="20"/>
          <w:szCs w:val="20"/>
        </w:rPr>
        <w:t>.</w:t>
      </w:r>
      <w:r w:rsidRPr="001971D8">
        <w:rPr>
          <w:rFonts w:ascii="Arial" w:hAnsi="Arial" w:cs="Arial"/>
          <w:bCs/>
          <w:sz w:val="20"/>
          <w:szCs w:val="20"/>
        </w:rPr>
        <w:t xml:space="preserve"> Прочие условия</w:t>
      </w:r>
    </w:p>
    <w:p w:rsidR="001A6481" w:rsidRPr="001971D8" w:rsidRDefault="001A6481" w:rsidP="006F41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6F4156" w:rsidRPr="001971D8" w:rsidRDefault="00972AF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36</w:t>
      </w:r>
      <w:r w:rsidR="006F4156" w:rsidRPr="001971D8">
        <w:rPr>
          <w:rFonts w:ascii="Arial" w:hAnsi="Arial" w:cs="Arial"/>
          <w:bCs/>
          <w:sz w:val="20"/>
          <w:szCs w:val="20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F4156" w:rsidRPr="001971D8" w:rsidRDefault="00972AF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37</w:t>
      </w:r>
      <w:r w:rsidR="006F4156" w:rsidRPr="001971D8">
        <w:rPr>
          <w:rFonts w:ascii="Arial" w:hAnsi="Arial" w:cs="Arial"/>
          <w:bCs/>
          <w:sz w:val="20"/>
          <w:szCs w:val="20"/>
        </w:rPr>
        <w:t xml:space="preserve">. 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6F4156" w:rsidRPr="001971D8">
        <w:rPr>
          <w:rFonts w:ascii="Arial" w:hAnsi="Arial" w:cs="Arial"/>
          <w:bCs/>
          <w:sz w:val="20"/>
          <w:szCs w:val="20"/>
        </w:rPr>
        <w:t>факсограмма</w:t>
      </w:r>
      <w:proofErr w:type="spellEnd"/>
      <w:r w:rsidR="006F4156" w:rsidRPr="001971D8">
        <w:rPr>
          <w:rFonts w:ascii="Arial" w:hAnsi="Arial" w:cs="Arial"/>
          <w:bCs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6F4156" w:rsidRPr="001971D8" w:rsidRDefault="00972AF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38</w:t>
      </w:r>
      <w:r w:rsidR="006F4156" w:rsidRPr="001971D8">
        <w:rPr>
          <w:rFonts w:ascii="Arial" w:hAnsi="Arial" w:cs="Arial"/>
          <w:bCs/>
          <w:sz w:val="20"/>
          <w:szCs w:val="20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5" w:history="1">
        <w:r w:rsidR="006F4156" w:rsidRPr="001971D8">
          <w:rPr>
            <w:rFonts w:ascii="Arial" w:hAnsi="Arial" w:cs="Arial"/>
            <w:bCs/>
            <w:color w:val="0000FF"/>
            <w:sz w:val="20"/>
            <w:szCs w:val="20"/>
          </w:rPr>
          <w:t>закона</w:t>
        </w:r>
      </w:hyperlink>
      <w:r w:rsidR="006F4156" w:rsidRPr="001971D8">
        <w:rPr>
          <w:rFonts w:ascii="Arial" w:hAnsi="Arial" w:cs="Arial"/>
          <w:bCs/>
          <w:sz w:val="20"/>
          <w:szCs w:val="20"/>
        </w:rPr>
        <w:t xml:space="preserve"> "О водоснабжении и водоотведении" и иными нормативными правовыми актами Российской Федерации в сфере водоснабжения и водоотведения.</w:t>
      </w:r>
    </w:p>
    <w:p w:rsidR="006F4156" w:rsidRPr="001971D8" w:rsidRDefault="00972AF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39</w:t>
      </w:r>
      <w:r w:rsidR="006F4156" w:rsidRPr="001971D8">
        <w:rPr>
          <w:rFonts w:ascii="Arial" w:hAnsi="Arial" w:cs="Arial"/>
          <w:bCs/>
          <w:sz w:val="20"/>
          <w:szCs w:val="20"/>
        </w:rPr>
        <w:t>. Настоящий договор составлен в 2 экземплярах, имеющих равную юридическую силу.</w:t>
      </w:r>
    </w:p>
    <w:p w:rsidR="006F4156" w:rsidRPr="001971D8" w:rsidRDefault="00972AFF" w:rsidP="006F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</w:t>
      </w:r>
      <w:r w:rsidR="006F4156" w:rsidRPr="001971D8">
        <w:rPr>
          <w:rFonts w:ascii="Arial" w:hAnsi="Arial" w:cs="Arial"/>
          <w:bCs/>
          <w:sz w:val="20"/>
          <w:szCs w:val="20"/>
        </w:rPr>
        <w:t>. Приложения к настоящему договору являются его неотъемлемой частью.</w:t>
      </w:r>
    </w:p>
    <w:p w:rsidR="00BC4DC0" w:rsidRPr="003C3FDE" w:rsidRDefault="00BC4DC0" w:rsidP="00F0428F">
      <w:pPr>
        <w:pStyle w:val="Standard"/>
        <w:tabs>
          <w:tab w:val="left" w:pos="284"/>
          <w:tab w:val="left" w:pos="567"/>
          <w:tab w:val="left" w:pos="927"/>
        </w:tabs>
        <w:jc w:val="center"/>
        <w:rPr>
          <w:rFonts w:ascii="Arial" w:hAnsi="Arial" w:cs="Arial"/>
          <w:sz w:val="20"/>
          <w:szCs w:val="20"/>
          <w:lang w:val="ru-RU"/>
        </w:rPr>
      </w:pPr>
    </w:p>
    <w:p w:rsidR="00F0428F" w:rsidRDefault="00F0428F" w:rsidP="00F0428F">
      <w:pPr>
        <w:pStyle w:val="Standard"/>
        <w:tabs>
          <w:tab w:val="left" w:pos="284"/>
          <w:tab w:val="left" w:pos="567"/>
          <w:tab w:val="left" w:pos="927"/>
        </w:tabs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X</w:t>
      </w:r>
      <w:r w:rsidR="000F496B" w:rsidRPr="000F496B">
        <w:rPr>
          <w:rFonts w:ascii="Arial" w:hAnsi="Arial" w:cs="Arial"/>
          <w:sz w:val="20"/>
          <w:szCs w:val="20"/>
          <w:lang w:val="ru-RU"/>
        </w:rPr>
        <w:t>I</w:t>
      </w:r>
      <w:r w:rsidR="000F496B">
        <w:rPr>
          <w:rFonts w:ascii="Arial" w:hAnsi="Arial" w:cs="Arial"/>
          <w:sz w:val="20"/>
          <w:szCs w:val="20"/>
        </w:rPr>
        <w:t>V</w:t>
      </w:r>
      <w:r w:rsidRPr="0081363E">
        <w:rPr>
          <w:rFonts w:ascii="Arial" w:hAnsi="Arial" w:cs="Arial"/>
          <w:sz w:val="20"/>
          <w:szCs w:val="20"/>
          <w:lang w:val="ru-RU"/>
        </w:rPr>
        <w:t>. Реквизиты и подписи сторон:</w:t>
      </w:r>
    </w:p>
    <w:p w:rsidR="008B4760" w:rsidRDefault="008B4760" w:rsidP="00F0428F">
      <w:pPr>
        <w:pStyle w:val="Standard"/>
        <w:tabs>
          <w:tab w:val="left" w:pos="284"/>
          <w:tab w:val="left" w:pos="567"/>
          <w:tab w:val="left" w:pos="927"/>
        </w:tabs>
        <w:jc w:val="center"/>
        <w:rPr>
          <w:rFonts w:ascii="Arial" w:hAnsi="Arial" w:cs="Arial"/>
          <w:sz w:val="20"/>
          <w:szCs w:val="20"/>
          <w:lang w:val="ru-RU"/>
        </w:rPr>
      </w:pPr>
    </w:p>
    <w:tbl>
      <w:tblPr>
        <w:tblW w:w="9855" w:type="dxa"/>
        <w:tblInd w:w="534" w:type="dxa"/>
        <w:tblLook w:val="04A0" w:firstRow="1" w:lastRow="0" w:firstColumn="1" w:lastColumn="0" w:noHBand="0" w:noVBand="1"/>
      </w:tblPr>
      <w:tblGrid>
        <w:gridCol w:w="4343"/>
        <w:gridCol w:w="618"/>
        <w:gridCol w:w="4198"/>
        <w:gridCol w:w="696"/>
      </w:tblGrid>
      <w:tr w:rsidR="00BC4DC0" w:rsidTr="00CE36BD">
        <w:trPr>
          <w:trHeight w:val="3613"/>
        </w:trPr>
        <w:tc>
          <w:tcPr>
            <w:tcW w:w="4961" w:type="dxa"/>
            <w:gridSpan w:val="2"/>
          </w:tcPr>
          <w:p w:rsidR="00BC4DC0" w:rsidRDefault="00BC4DC0">
            <w:pPr>
              <w:widowControl w:val="0"/>
              <w:suppressAutoHyphens/>
              <w:autoSpaceDN w:val="0"/>
              <w:spacing w:after="0" w:line="240" w:lineRule="auto"/>
              <w:ind w:right="176"/>
              <w:jc w:val="both"/>
              <w:textAlignment w:val="baseline"/>
              <w:rPr>
                <w:rFonts w:ascii="Arial" w:eastAsia="Lucida Sans Unicode" w:hAnsi="Arial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Tahoma"/>
                <w:color w:val="000000"/>
                <w:kern w:val="3"/>
                <w:sz w:val="20"/>
                <w:szCs w:val="20"/>
                <w:lang w:bidi="en-US"/>
              </w:rPr>
              <w:t xml:space="preserve">Абонент: </w:t>
            </w:r>
          </w:p>
          <w:p w:rsidR="00E0055D" w:rsidRDefault="00E0055D" w:rsidP="00E0055D">
            <w:pPr>
              <w:pBdr>
                <w:top w:val="single" w:sz="6" w:space="1" w:color="FFFFFF"/>
                <w:left w:val="single" w:sz="6" w:space="0" w:color="FFFFFF"/>
                <w:bottom w:val="single" w:sz="6" w:space="1" w:color="FFFFFF"/>
                <w:right w:val="single" w:sz="6" w:space="1" w:color="FFFFFF"/>
              </w:pBdr>
              <w:tabs>
                <w:tab w:val="left" w:pos="1560"/>
                <w:tab w:val="left" w:pos="6184"/>
              </w:tabs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4894" w:type="dxa"/>
            <w:gridSpan w:val="2"/>
          </w:tcPr>
          <w:p w:rsidR="00CE36BD" w:rsidRDefault="00BC4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Организация водопроводно-</w:t>
            </w:r>
          </w:p>
          <w:p w:rsidR="00BC4DC0" w:rsidRDefault="00CE36BD" w:rsidP="00CE36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к</w:t>
            </w:r>
            <w:r w:rsidR="00BC4DC0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анализационного</w:t>
            </w: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="00BC4DC0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хозяйства:</w:t>
            </w:r>
          </w:p>
          <w:p w:rsidR="00BC4DC0" w:rsidRDefault="00BC4DC0">
            <w:pPr>
              <w:widowControl w:val="0"/>
              <w:suppressAutoHyphens/>
              <w:autoSpaceDN w:val="0"/>
              <w:spacing w:after="0" w:line="240" w:lineRule="auto"/>
              <w:ind w:right="430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МУП «ВОДОКАНАЛ»</w:t>
            </w:r>
          </w:p>
          <w:p w:rsidR="00BC4DC0" w:rsidRDefault="00BC4DC0">
            <w:pPr>
              <w:widowControl w:val="0"/>
              <w:suppressAutoHyphens/>
              <w:autoSpaceDN w:val="0"/>
              <w:spacing w:after="0" w:line="240" w:lineRule="auto"/>
              <w:ind w:right="430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РФ, 355029, Ставропольский край,</w:t>
            </w:r>
          </w:p>
          <w:p w:rsidR="00BC4DC0" w:rsidRDefault="00BC4DC0">
            <w:pPr>
              <w:widowControl w:val="0"/>
              <w:suppressAutoHyphens/>
              <w:autoSpaceDN w:val="0"/>
              <w:spacing w:after="0" w:line="240" w:lineRule="auto"/>
              <w:ind w:right="430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г. Ставрополь, ул. Ленина, 456</w:t>
            </w:r>
          </w:p>
          <w:p w:rsidR="00BC4DC0" w:rsidRDefault="00BC4DC0">
            <w:pPr>
              <w:widowControl w:val="0"/>
              <w:suppressAutoHyphens/>
              <w:autoSpaceDN w:val="0"/>
              <w:spacing w:after="0" w:line="240" w:lineRule="auto"/>
              <w:ind w:right="430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ИНН 2633001291</w:t>
            </w:r>
          </w:p>
          <w:p w:rsidR="00BC4DC0" w:rsidRDefault="00BC4DC0">
            <w:pPr>
              <w:widowControl w:val="0"/>
              <w:suppressAutoHyphens/>
              <w:autoSpaceDN w:val="0"/>
              <w:spacing w:after="0" w:line="240" w:lineRule="auto"/>
              <w:ind w:right="430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КПП 263501001</w:t>
            </w:r>
          </w:p>
          <w:p w:rsidR="00BC4DC0" w:rsidRDefault="00BC4DC0">
            <w:pPr>
              <w:widowControl w:val="0"/>
              <w:suppressAutoHyphens/>
              <w:autoSpaceDN w:val="0"/>
              <w:spacing w:after="0" w:line="240" w:lineRule="auto"/>
              <w:ind w:right="430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р/счет 40702810000090001647</w:t>
            </w:r>
          </w:p>
          <w:p w:rsidR="00BC4DC0" w:rsidRDefault="00BC4DC0">
            <w:pPr>
              <w:widowControl w:val="0"/>
              <w:suppressAutoHyphens/>
              <w:autoSpaceDN w:val="0"/>
              <w:spacing w:after="0" w:line="240" w:lineRule="auto"/>
              <w:ind w:right="430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к/счет 30101810100000000788</w:t>
            </w:r>
          </w:p>
          <w:p w:rsidR="00BC4DC0" w:rsidRDefault="00BC4DC0">
            <w:pPr>
              <w:widowControl w:val="0"/>
              <w:suppressAutoHyphens/>
              <w:autoSpaceDN w:val="0"/>
              <w:spacing w:after="0" w:line="240" w:lineRule="auto"/>
              <w:ind w:right="430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БИК 040702788</w:t>
            </w:r>
          </w:p>
          <w:p w:rsidR="00BC4DC0" w:rsidRDefault="00BC4DC0">
            <w:pPr>
              <w:widowControl w:val="0"/>
              <w:suppressAutoHyphens/>
              <w:autoSpaceDN w:val="0"/>
              <w:spacing w:after="0" w:line="240" w:lineRule="auto"/>
              <w:ind w:right="43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Филиал Банка ВТБ (ПАО) в г. Ставрополе</w:t>
            </w:r>
          </w:p>
          <w:p w:rsidR="00BC4DC0" w:rsidRDefault="00BC4DC0">
            <w:pPr>
              <w:pBdr>
                <w:top w:val="single" w:sz="6" w:space="1" w:color="FFFFFF"/>
                <w:left w:val="single" w:sz="6" w:space="0" w:color="FFFFFF"/>
                <w:bottom w:val="single" w:sz="6" w:space="1" w:color="FFFFFF"/>
                <w:right w:val="single" w:sz="6" w:space="1" w:color="FFFFFF"/>
              </w:pBdr>
              <w:tabs>
                <w:tab w:val="left" w:pos="1560"/>
                <w:tab w:val="left" w:pos="6184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BC4DC0" w:rsidRDefault="00BC4DC0">
            <w:pPr>
              <w:pBdr>
                <w:top w:val="single" w:sz="6" w:space="1" w:color="FFFFFF"/>
                <w:left w:val="single" w:sz="6" w:space="0" w:color="FFFFFF"/>
                <w:bottom w:val="single" w:sz="6" w:space="1" w:color="FFFFFF"/>
                <w:right w:val="single" w:sz="6" w:space="1" w:color="FFFFFF"/>
              </w:pBdr>
              <w:tabs>
                <w:tab w:val="left" w:pos="1560"/>
                <w:tab w:val="left" w:pos="6184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C4DC0" w:rsidTr="00CE36BD">
        <w:trPr>
          <w:gridAfter w:val="1"/>
          <w:wAfter w:w="696" w:type="dxa"/>
          <w:trHeight w:val="4005"/>
        </w:trPr>
        <w:tc>
          <w:tcPr>
            <w:tcW w:w="4343" w:type="dxa"/>
          </w:tcPr>
          <w:p w:rsidR="001E47A4" w:rsidRPr="001E47A4" w:rsidRDefault="00E0055D" w:rsidP="001E47A4">
            <w:pPr>
              <w:widowControl w:val="0"/>
              <w:suppressAutoHyphens/>
              <w:snapToGrid w:val="0"/>
              <w:spacing w:after="0" w:line="240" w:lineRule="auto"/>
              <w:ind w:left="20"/>
              <w:textAlignment w:val="baseline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1E47A4" w:rsidRPr="001E47A4" w:rsidRDefault="001E47A4" w:rsidP="001E47A4">
            <w:pPr>
              <w:widowControl w:val="0"/>
              <w:suppressAutoHyphens/>
              <w:snapToGrid w:val="0"/>
              <w:spacing w:after="0" w:line="240" w:lineRule="auto"/>
              <w:ind w:left="20"/>
              <w:textAlignment w:val="baseline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E47A4" w:rsidRPr="001E47A4" w:rsidRDefault="001E47A4" w:rsidP="001E47A4">
            <w:pPr>
              <w:widowControl w:val="0"/>
              <w:suppressAutoHyphens/>
              <w:snapToGrid w:val="0"/>
              <w:spacing w:after="0" w:line="240" w:lineRule="auto"/>
              <w:ind w:left="20"/>
              <w:textAlignment w:val="baseline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E47A4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________________ </w:t>
            </w:r>
          </w:p>
          <w:p w:rsidR="00BC4DC0" w:rsidRDefault="00E82D1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М.П.</w:t>
            </w:r>
          </w:p>
          <w:p w:rsidR="00BC4DC0" w:rsidRDefault="00BC4DC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4816" w:type="dxa"/>
            <w:gridSpan w:val="2"/>
          </w:tcPr>
          <w:p w:rsidR="00BC4DC0" w:rsidRDefault="00BC4DC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6CBD" w:rsidRDefault="00656C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C4DC0" w:rsidRDefault="00BC4DC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E36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>___________________</w:t>
            </w:r>
          </w:p>
          <w:p w:rsidR="00BC4DC0" w:rsidRDefault="00BC4DC0" w:rsidP="00E82D16">
            <w:pPr>
              <w:widowControl w:val="0"/>
              <w:autoSpaceDN w:val="0"/>
              <w:spacing w:after="0" w:line="240" w:lineRule="auto"/>
              <w:ind w:left="176" w:hanging="176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 w:rsidR="00CE36BD" w:rsidRPr="00CE36BD">
              <w:rPr>
                <w:rFonts w:ascii="Arial" w:hAnsi="Arial"/>
                <w:sz w:val="20"/>
                <w:szCs w:val="20"/>
              </w:rPr>
              <w:t>М.П.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                                                                                                         </w:t>
            </w:r>
          </w:p>
        </w:tc>
      </w:tr>
    </w:tbl>
    <w:p w:rsidR="00CE36BD" w:rsidRDefault="00CE36BD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1E47A4" w:rsidRDefault="001E47A4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CE36BD" w:rsidRDefault="00CE36BD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3A0920" w:rsidRDefault="003A0920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3A0920" w:rsidRDefault="003A0920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3A0920" w:rsidRDefault="003A0920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3A0920" w:rsidRDefault="003A0920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3A0920" w:rsidRDefault="003A0920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3A0920" w:rsidRDefault="003A0920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3A0920" w:rsidRDefault="003A0920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656CBD" w:rsidRDefault="00656CBD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DA5A3D" w:rsidRDefault="00DA5A3D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DA5A3D" w:rsidRDefault="00DA5A3D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DA5A3D" w:rsidRDefault="00DA5A3D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DA5A3D" w:rsidRDefault="00DA5A3D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DA5A3D" w:rsidRDefault="00DA5A3D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DA5A3D" w:rsidRDefault="00DA5A3D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DA5A3D" w:rsidRDefault="00DA5A3D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DA5A3D" w:rsidRDefault="00DA5A3D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DA5A3D" w:rsidRDefault="00DA5A3D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656CBD" w:rsidRDefault="00656CBD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C8710D" w:rsidRDefault="00C8710D" w:rsidP="00C87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1</w:t>
      </w:r>
    </w:p>
    <w:p w:rsidR="00C8710D" w:rsidRDefault="00C8710D" w:rsidP="00C871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договору</w:t>
      </w:r>
    </w:p>
    <w:p w:rsidR="00C8710D" w:rsidRDefault="00C8710D" w:rsidP="00C871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холодного водоснабжения</w:t>
      </w:r>
    </w:p>
    <w:p w:rsidR="00C8710D" w:rsidRDefault="00C8710D" w:rsidP="00C871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период строительства</w:t>
      </w:r>
    </w:p>
    <w:p w:rsidR="00C8710D" w:rsidRDefault="00C8710D" w:rsidP="00C87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10D" w:rsidRPr="00455836" w:rsidRDefault="00C8710D" w:rsidP="00C8710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55836">
        <w:rPr>
          <w:rFonts w:ascii="Arial" w:hAnsi="Arial" w:cs="Arial"/>
          <w:sz w:val="20"/>
          <w:szCs w:val="20"/>
        </w:rPr>
        <w:t>АКТ</w:t>
      </w:r>
    </w:p>
    <w:p w:rsidR="00C8710D" w:rsidRPr="00455836" w:rsidRDefault="00C8710D" w:rsidP="00C8710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55836">
        <w:rPr>
          <w:rFonts w:ascii="Arial" w:hAnsi="Arial" w:cs="Arial"/>
          <w:sz w:val="20"/>
          <w:szCs w:val="20"/>
        </w:rPr>
        <w:t>разграничения ответственности</w:t>
      </w:r>
    </w:p>
    <w:p w:rsidR="00C8710D" w:rsidRPr="00455836" w:rsidRDefault="00C8710D" w:rsidP="00C871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8710D" w:rsidRPr="00455836" w:rsidRDefault="00C8710D" w:rsidP="00C871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55836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_________________________________________</w:t>
      </w:r>
      <w:r w:rsidRPr="00455836">
        <w:rPr>
          <w:rFonts w:ascii="Arial" w:hAnsi="Arial" w:cs="Arial"/>
          <w:sz w:val="20"/>
          <w:szCs w:val="20"/>
        </w:rPr>
        <w:t>______________________,</w:t>
      </w:r>
    </w:p>
    <w:p w:rsidR="00C8710D" w:rsidRPr="00455836" w:rsidRDefault="00C8710D" w:rsidP="00C871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55836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455836">
        <w:rPr>
          <w:rFonts w:ascii="Arial" w:hAnsi="Arial" w:cs="Arial"/>
          <w:sz w:val="20"/>
          <w:szCs w:val="20"/>
        </w:rPr>
        <w:t>(наименование организации)</w:t>
      </w:r>
    </w:p>
    <w:p w:rsidR="00C8710D" w:rsidRPr="00455836" w:rsidRDefault="00C8710D" w:rsidP="00C871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55836">
        <w:rPr>
          <w:rFonts w:ascii="Arial" w:hAnsi="Arial" w:cs="Arial"/>
          <w:sz w:val="20"/>
          <w:szCs w:val="20"/>
        </w:rPr>
        <w:t>именуемое    в    дальнейшем   организацией   водопроводно-канализационного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55836">
        <w:rPr>
          <w:rFonts w:ascii="Arial" w:hAnsi="Arial" w:cs="Arial"/>
          <w:sz w:val="20"/>
          <w:szCs w:val="20"/>
        </w:rPr>
        <w:t>хозяйства, в лице 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45583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</w:t>
      </w:r>
      <w:r w:rsidRPr="00455836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  <w:r w:rsidRPr="00455836">
        <w:rPr>
          <w:rFonts w:ascii="Arial" w:hAnsi="Arial" w:cs="Arial"/>
          <w:sz w:val="20"/>
          <w:szCs w:val="20"/>
        </w:rPr>
        <w:t>______,</w:t>
      </w:r>
    </w:p>
    <w:p w:rsidR="00C8710D" w:rsidRPr="00455836" w:rsidRDefault="00C8710D" w:rsidP="00C871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55836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455836">
        <w:rPr>
          <w:rFonts w:ascii="Arial" w:hAnsi="Arial" w:cs="Arial"/>
          <w:sz w:val="20"/>
          <w:szCs w:val="20"/>
        </w:rPr>
        <w:t xml:space="preserve"> (наименование должности, фамилия, имя, отчество)</w:t>
      </w:r>
    </w:p>
    <w:p w:rsidR="00C8710D" w:rsidRPr="00455836" w:rsidRDefault="00C8710D" w:rsidP="00C871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55836">
        <w:rPr>
          <w:rFonts w:ascii="Arial" w:hAnsi="Arial" w:cs="Arial"/>
          <w:sz w:val="20"/>
          <w:szCs w:val="20"/>
        </w:rPr>
        <w:t>действующего на основании 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45583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</w:t>
      </w:r>
      <w:r w:rsidRPr="00455836">
        <w:rPr>
          <w:rFonts w:ascii="Arial" w:hAnsi="Arial" w:cs="Arial"/>
          <w:sz w:val="20"/>
          <w:szCs w:val="20"/>
        </w:rPr>
        <w:t>____,</w:t>
      </w:r>
    </w:p>
    <w:p w:rsidR="00C8710D" w:rsidRPr="00455836" w:rsidRDefault="00C8710D" w:rsidP="00C871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55836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455836">
        <w:rPr>
          <w:rFonts w:ascii="Arial" w:hAnsi="Arial" w:cs="Arial"/>
          <w:sz w:val="20"/>
          <w:szCs w:val="20"/>
        </w:rPr>
        <w:t xml:space="preserve"> (положение, устав, доверенность </w:t>
      </w:r>
      <w:r>
        <w:rPr>
          <w:rFonts w:ascii="Arial" w:hAnsi="Arial" w:cs="Arial"/>
          <w:sz w:val="20"/>
          <w:szCs w:val="20"/>
        </w:rPr>
        <w:t xml:space="preserve">– указать </w:t>
      </w:r>
      <w:r w:rsidRPr="00455836">
        <w:rPr>
          <w:rFonts w:ascii="Arial" w:hAnsi="Arial" w:cs="Arial"/>
          <w:sz w:val="20"/>
          <w:szCs w:val="20"/>
        </w:rPr>
        <w:t>нужное)</w:t>
      </w:r>
    </w:p>
    <w:p w:rsidR="00C8710D" w:rsidRPr="00455836" w:rsidRDefault="00C8710D" w:rsidP="00C871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55836">
        <w:rPr>
          <w:rFonts w:ascii="Arial" w:hAnsi="Arial" w:cs="Arial"/>
          <w:sz w:val="20"/>
          <w:szCs w:val="20"/>
        </w:rPr>
        <w:t>с одной стороны, и _________</w:t>
      </w:r>
      <w:r>
        <w:rPr>
          <w:rFonts w:ascii="Arial" w:hAnsi="Arial" w:cs="Arial"/>
          <w:sz w:val="20"/>
          <w:szCs w:val="20"/>
        </w:rPr>
        <w:t>__________________________________________</w:t>
      </w:r>
      <w:r w:rsidRPr="0045583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</w:t>
      </w:r>
      <w:r w:rsidRPr="00455836">
        <w:rPr>
          <w:rFonts w:ascii="Arial" w:hAnsi="Arial" w:cs="Arial"/>
          <w:sz w:val="20"/>
          <w:szCs w:val="20"/>
        </w:rPr>
        <w:t>_____,</w:t>
      </w:r>
    </w:p>
    <w:p w:rsidR="00C8710D" w:rsidRPr="00455836" w:rsidRDefault="00C8710D" w:rsidP="00C871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55836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455836">
        <w:rPr>
          <w:rFonts w:ascii="Arial" w:hAnsi="Arial" w:cs="Arial"/>
          <w:sz w:val="20"/>
          <w:szCs w:val="20"/>
        </w:rPr>
        <w:t>(наименование организации)</w:t>
      </w:r>
    </w:p>
    <w:p w:rsidR="00C8710D" w:rsidRPr="00455836" w:rsidRDefault="00C8710D" w:rsidP="00C871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55836">
        <w:rPr>
          <w:rFonts w:ascii="Arial" w:hAnsi="Arial" w:cs="Arial"/>
          <w:sz w:val="20"/>
          <w:szCs w:val="20"/>
        </w:rPr>
        <w:t>именуемое в дальнейшем абонентом, в лице 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45583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Pr="00455836">
        <w:rPr>
          <w:rFonts w:ascii="Arial" w:hAnsi="Arial" w:cs="Arial"/>
          <w:sz w:val="20"/>
          <w:szCs w:val="20"/>
        </w:rPr>
        <w:t>___,</w:t>
      </w:r>
    </w:p>
    <w:p w:rsidR="00C8710D" w:rsidRPr="00455836" w:rsidRDefault="00C8710D" w:rsidP="00C871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55836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455836">
        <w:rPr>
          <w:rFonts w:ascii="Arial" w:hAnsi="Arial" w:cs="Arial"/>
          <w:sz w:val="20"/>
          <w:szCs w:val="20"/>
        </w:rPr>
        <w:t xml:space="preserve">  (наименование должности, фамилия, имя, отчество)</w:t>
      </w:r>
    </w:p>
    <w:p w:rsidR="00C8710D" w:rsidRPr="00455836" w:rsidRDefault="00C8710D" w:rsidP="00C871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55836">
        <w:rPr>
          <w:rFonts w:ascii="Arial" w:hAnsi="Arial" w:cs="Arial"/>
          <w:sz w:val="20"/>
          <w:szCs w:val="20"/>
        </w:rPr>
        <w:t>действующего на основании 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455836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455836">
        <w:rPr>
          <w:rFonts w:ascii="Arial" w:hAnsi="Arial" w:cs="Arial"/>
          <w:sz w:val="20"/>
          <w:szCs w:val="20"/>
        </w:rPr>
        <w:t>____,</w:t>
      </w:r>
    </w:p>
    <w:p w:rsidR="00C8710D" w:rsidRPr="00455836" w:rsidRDefault="00C8710D" w:rsidP="00C871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55836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455836">
        <w:rPr>
          <w:rFonts w:ascii="Arial" w:hAnsi="Arial" w:cs="Arial"/>
          <w:sz w:val="20"/>
          <w:szCs w:val="20"/>
        </w:rPr>
        <w:t xml:space="preserve">  (положение, устав, доверенность </w:t>
      </w:r>
      <w:r>
        <w:rPr>
          <w:rFonts w:ascii="Arial" w:hAnsi="Arial" w:cs="Arial"/>
          <w:sz w:val="20"/>
          <w:szCs w:val="20"/>
        </w:rPr>
        <w:t>–</w:t>
      </w:r>
      <w:r w:rsidRPr="00455836">
        <w:rPr>
          <w:rFonts w:ascii="Arial" w:hAnsi="Arial" w:cs="Arial"/>
          <w:sz w:val="20"/>
          <w:szCs w:val="20"/>
        </w:rPr>
        <w:t xml:space="preserve"> указать</w:t>
      </w:r>
      <w:r>
        <w:rPr>
          <w:rFonts w:ascii="Arial" w:hAnsi="Arial" w:cs="Arial"/>
          <w:sz w:val="20"/>
          <w:szCs w:val="20"/>
        </w:rPr>
        <w:t xml:space="preserve"> </w:t>
      </w:r>
      <w:r w:rsidRPr="00455836">
        <w:rPr>
          <w:rFonts w:ascii="Arial" w:hAnsi="Arial" w:cs="Arial"/>
          <w:sz w:val="20"/>
          <w:szCs w:val="20"/>
        </w:rPr>
        <w:t>нужное)</w:t>
      </w:r>
    </w:p>
    <w:p w:rsidR="00C8710D" w:rsidRPr="00455836" w:rsidRDefault="00C8710D" w:rsidP="00C871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55836">
        <w:rPr>
          <w:rFonts w:ascii="Arial" w:hAnsi="Arial" w:cs="Arial"/>
          <w:sz w:val="20"/>
          <w:szCs w:val="20"/>
        </w:rPr>
        <w:t>с другой стороны, именуемые в дальнейшем сторонами, составили настоящий акт</w:t>
      </w:r>
      <w:r>
        <w:rPr>
          <w:rFonts w:ascii="Arial" w:hAnsi="Arial" w:cs="Arial"/>
          <w:sz w:val="20"/>
          <w:szCs w:val="20"/>
        </w:rPr>
        <w:t xml:space="preserve"> о том, что границей </w:t>
      </w:r>
      <w:proofErr w:type="gramStart"/>
      <w:r w:rsidRPr="00455836">
        <w:rPr>
          <w:rFonts w:ascii="Arial" w:hAnsi="Arial" w:cs="Arial"/>
          <w:sz w:val="20"/>
          <w:szCs w:val="20"/>
        </w:rPr>
        <w:t>ответственности  объектов</w:t>
      </w:r>
      <w:proofErr w:type="gramEnd"/>
      <w:r w:rsidRPr="00455836">
        <w:rPr>
          <w:rFonts w:ascii="Arial" w:hAnsi="Arial" w:cs="Arial"/>
          <w:sz w:val="20"/>
          <w:szCs w:val="20"/>
        </w:rPr>
        <w:t xml:space="preserve">  централизованных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55836">
        <w:rPr>
          <w:rFonts w:ascii="Arial" w:hAnsi="Arial" w:cs="Arial"/>
          <w:sz w:val="20"/>
          <w:szCs w:val="20"/>
        </w:rPr>
        <w:t>систем  холодного  водоснабжения  организации водопроводно-канализационного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55836">
        <w:rPr>
          <w:rFonts w:ascii="Arial" w:hAnsi="Arial" w:cs="Arial"/>
          <w:sz w:val="20"/>
          <w:szCs w:val="20"/>
        </w:rPr>
        <w:t>хозяйства и абонента является 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45583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____________________________________________.</w:t>
      </w:r>
    </w:p>
    <w:p w:rsidR="00C8710D" w:rsidRPr="00455836" w:rsidRDefault="00C8710D" w:rsidP="00C871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8710D" w:rsidRDefault="00C8710D" w:rsidP="00C871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55836">
        <w:rPr>
          <w:rFonts w:ascii="Arial" w:hAnsi="Arial" w:cs="Arial"/>
          <w:sz w:val="20"/>
          <w:szCs w:val="20"/>
        </w:rPr>
        <w:t xml:space="preserve">    </w:t>
      </w:r>
    </w:p>
    <w:tbl>
      <w:tblPr>
        <w:tblW w:w="10389" w:type="dxa"/>
        <w:tblInd w:w="-34" w:type="dxa"/>
        <w:tblLook w:val="04A0" w:firstRow="1" w:lastRow="0" w:firstColumn="1" w:lastColumn="0" w:noHBand="0" w:noVBand="1"/>
      </w:tblPr>
      <w:tblGrid>
        <w:gridCol w:w="5529"/>
        <w:gridCol w:w="4860"/>
      </w:tblGrid>
      <w:tr w:rsidR="00C8710D" w:rsidTr="00B116EF">
        <w:tc>
          <w:tcPr>
            <w:tcW w:w="5529" w:type="dxa"/>
          </w:tcPr>
          <w:p w:rsidR="00C8710D" w:rsidRDefault="00C8710D" w:rsidP="00B116E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Tahoma"/>
                <w:color w:val="000000"/>
                <w:kern w:val="3"/>
                <w:sz w:val="20"/>
                <w:szCs w:val="20"/>
                <w:lang w:bidi="en-US"/>
              </w:rPr>
              <w:t xml:space="preserve">Абонент </w:t>
            </w:r>
          </w:p>
          <w:p w:rsidR="00C8710D" w:rsidRDefault="00C8710D" w:rsidP="00B116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4860" w:type="dxa"/>
          </w:tcPr>
          <w:p w:rsidR="00C8710D" w:rsidRDefault="00C8710D" w:rsidP="00B116E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Организация водопроводно-</w:t>
            </w:r>
          </w:p>
          <w:p w:rsidR="00C8710D" w:rsidRDefault="00C8710D" w:rsidP="00B116E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канализационного хозяйства</w:t>
            </w:r>
          </w:p>
          <w:p w:rsidR="00C8710D" w:rsidRDefault="00C8710D" w:rsidP="00B116EF">
            <w:pPr>
              <w:pBdr>
                <w:top w:val="single" w:sz="6" w:space="1" w:color="FFFFFF"/>
                <w:left w:val="single" w:sz="6" w:space="0" w:color="FFFFFF"/>
                <w:bottom w:val="single" w:sz="6" w:space="1" w:color="FFFFFF"/>
                <w:right w:val="single" w:sz="6" w:space="1" w:color="FFFFFF"/>
              </w:pBdr>
              <w:tabs>
                <w:tab w:val="left" w:pos="1560"/>
                <w:tab w:val="left" w:pos="6184"/>
              </w:tabs>
              <w:spacing w:after="0" w:line="240" w:lineRule="auto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МУП «ВОДОКАНАЛ»</w:t>
            </w:r>
          </w:p>
          <w:p w:rsidR="00C8710D" w:rsidRDefault="00C8710D" w:rsidP="00B116EF">
            <w:pPr>
              <w:pBdr>
                <w:top w:val="single" w:sz="6" w:space="1" w:color="FFFFFF"/>
                <w:left w:val="single" w:sz="6" w:space="0" w:color="FFFFFF"/>
                <w:bottom w:val="single" w:sz="6" w:space="1" w:color="FFFFFF"/>
                <w:right w:val="single" w:sz="6" w:space="1" w:color="FFFFFF"/>
              </w:pBdr>
              <w:tabs>
                <w:tab w:val="left" w:pos="1560"/>
                <w:tab w:val="left" w:pos="6184"/>
              </w:tabs>
              <w:spacing w:after="0" w:line="240" w:lineRule="auto"/>
              <w:contextualSpacing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8710D" w:rsidTr="00B116EF">
        <w:tc>
          <w:tcPr>
            <w:tcW w:w="5529" w:type="dxa"/>
          </w:tcPr>
          <w:p w:rsidR="00C8710D" w:rsidRDefault="00C8710D" w:rsidP="00B116E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C8710D" w:rsidRDefault="00C8710D" w:rsidP="00B116E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C8710D" w:rsidRDefault="00C8710D" w:rsidP="00B116E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C8710D" w:rsidRPr="001E47A4" w:rsidRDefault="00C8710D" w:rsidP="00B116E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C8710D" w:rsidRDefault="00C8710D" w:rsidP="00B116E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 w:rsidRPr="001E47A4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________________ </w:t>
            </w: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/</w:t>
            </w:r>
            <w:r>
              <w:t xml:space="preserve">                            </w:t>
            </w: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/</w:t>
            </w:r>
          </w:p>
          <w:p w:rsidR="00C8710D" w:rsidRDefault="00C8710D" w:rsidP="00B116E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1E47A4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</w:p>
          <w:p w:rsidR="00C8710D" w:rsidRDefault="00C8710D" w:rsidP="00B116E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«_____» _________________20    г.</w:t>
            </w:r>
          </w:p>
        </w:tc>
        <w:tc>
          <w:tcPr>
            <w:tcW w:w="4860" w:type="dxa"/>
          </w:tcPr>
          <w:p w:rsidR="00C8710D" w:rsidRDefault="00C8710D" w:rsidP="00B116E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C8710D" w:rsidRDefault="00C8710D" w:rsidP="00B116E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C8710D" w:rsidRDefault="00C8710D" w:rsidP="00B116E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</w:p>
          <w:p w:rsidR="00C8710D" w:rsidRDefault="00C8710D" w:rsidP="00B116E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</w:p>
          <w:p w:rsidR="00C8710D" w:rsidRDefault="00C8710D" w:rsidP="00B116E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_________________ /                          / </w:t>
            </w:r>
          </w:p>
          <w:p w:rsidR="00C8710D" w:rsidRDefault="00C8710D" w:rsidP="00B116E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C8710D" w:rsidRDefault="00C8710D" w:rsidP="00B116E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«_____» _________________20    г.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8710D" w:rsidRDefault="00C8710D" w:rsidP="00C871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8710D" w:rsidRDefault="00C8710D" w:rsidP="00C871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55836" w:rsidRDefault="00455836" w:rsidP="0045583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8710D" w:rsidRDefault="00C8710D" w:rsidP="0045583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8710D" w:rsidRDefault="00C8710D" w:rsidP="0045583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8710D" w:rsidRDefault="00C8710D" w:rsidP="0045583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8710D" w:rsidRDefault="00C8710D" w:rsidP="0045583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55836" w:rsidRPr="00455836" w:rsidRDefault="00455836" w:rsidP="0045583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Pr="00455836">
        <w:rPr>
          <w:rFonts w:ascii="Arial" w:hAnsi="Arial" w:cs="Arial"/>
          <w:sz w:val="20"/>
          <w:szCs w:val="20"/>
        </w:rPr>
        <w:t xml:space="preserve"> </w:t>
      </w:r>
    </w:p>
    <w:p w:rsidR="006F4156" w:rsidRPr="001971D8" w:rsidRDefault="00961729" w:rsidP="006F4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Приложение N 2</w:t>
      </w:r>
    </w:p>
    <w:p w:rsidR="006F4156" w:rsidRPr="001971D8" w:rsidRDefault="00DC62FB" w:rsidP="006F4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 xml:space="preserve">к </w:t>
      </w:r>
      <w:r w:rsidR="006F4156" w:rsidRPr="001971D8">
        <w:rPr>
          <w:rFonts w:ascii="Arial" w:hAnsi="Arial" w:cs="Arial"/>
          <w:bCs/>
          <w:sz w:val="20"/>
          <w:szCs w:val="20"/>
        </w:rPr>
        <w:t>договору</w:t>
      </w:r>
    </w:p>
    <w:p w:rsidR="006F4156" w:rsidRDefault="006F4156" w:rsidP="006F4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1971D8">
        <w:rPr>
          <w:rFonts w:ascii="Arial" w:hAnsi="Arial" w:cs="Arial"/>
          <w:bCs/>
          <w:sz w:val="20"/>
          <w:szCs w:val="20"/>
        </w:rPr>
        <w:t>холодного водоснабжения</w:t>
      </w:r>
    </w:p>
    <w:p w:rsidR="00455836" w:rsidRPr="001971D8" w:rsidRDefault="00455836" w:rsidP="006F4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на период строительства</w:t>
      </w:r>
    </w:p>
    <w:p w:rsidR="006F4156" w:rsidRDefault="006F4156" w:rsidP="006F4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334E49" w:rsidRDefault="00334E49" w:rsidP="006F4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1110" w:rsidRDefault="002E1110" w:rsidP="006F4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D77637" w:rsidRPr="0081363E" w:rsidRDefault="006F4156" w:rsidP="00D77637">
      <w:pPr>
        <w:pStyle w:val="ConsPlusNonformat"/>
        <w:rPr>
          <w:rFonts w:ascii="Arial" w:hAnsi="Arial" w:cs="Arial"/>
        </w:rPr>
      </w:pPr>
      <w:r>
        <w:t xml:space="preserve">                                 </w:t>
      </w:r>
      <w:r w:rsidR="00D77637">
        <w:t xml:space="preserve">   </w:t>
      </w:r>
      <w:r w:rsidR="00D77637" w:rsidRPr="0081363E">
        <w:rPr>
          <w:rFonts w:ascii="Arial" w:hAnsi="Arial" w:cs="Arial"/>
        </w:rPr>
        <w:t>СВЕДЕНИЯ</w:t>
      </w:r>
    </w:p>
    <w:p w:rsidR="00D77637" w:rsidRPr="0081363E" w:rsidRDefault="00D77637" w:rsidP="00D77637">
      <w:pPr>
        <w:pStyle w:val="ConsPlusNonformat"/>
        <w:jc w:val="center"/>
        <w:rPr>
          <w:rFonts w:ascii="Arial" w:hAnsi="Arial" w:cs="Arial"/>
        </w:rPr>
      </w:pPr>
      <w:r w:rsidRPr="0081363E">
        <w:rPr>
          <w:rFonts w:ascii="Arial" w:hAnsi="Arial" w:cs="Arial"/>
        </w:rPr>
        <w:t>об уз</w:t>
      </w:r>
      <w:r>
        <w:rPr>
          <w:rFonts w:ascii="Arial" w:hAnsi="Arial" w:cs="Arial"/>
        </w:rPr>
        <w:t>лах учета, приборах учета</w:t>
      </w:r>
      <w:r w:rsidRPr="0081363E">
        <w:rPr>
          <w:rFonts w:ascii="Arial" w:hAnsi="Arial" w:cs="Arial"/>
        </w:rPr>
        <w:t xml:space="preserve"> и местах</w:t>
      </w:r>
    </w:p>
    <w:p w:rsidR="00D77637" w:rsidRDefault="00D77637" w:rsidP="00D77637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отбора проб холодной воды</w:t>
      </w:r>
    </w:p>
    <w:p w:rsidR="00D77637" w:rsidRPr="0081363E" w:rsidRDefault="00D77637" w:rsidP="00D77637">
      <w:pPr>
        <w:pStyle w:val="ConsPlusNonformat"/>
        <w:jc w:val="center"/>
        <w:rPr>
          <w:rFonts w:ascii="Arial" w:hAnsi="Arial" w:cs="Arial"/>
        </w:rPr>
      </w:pPr>
    </w:p>
    <w:p w:rsidR="00D77637" w:rsidRPr="0081363E" w:rsidRDefault="00D77637" w:rsidP="00D77637">
      <w:pPr>
        <w:pStyle w:val="ConsPlusNormal"/>
        <w:jc w:val="center"/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262"/>
        <w:gridCol w:w="2835"/>
        <w:gridCol w:w="2693"/>
      </w:tblGrid>
      <w:tr w:rsidR="00D77637" w:rsidRPr="004520EA" w:rsidTr="00A5407A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7" w:rsidRPr="004520EA" w:rsidRDefault="00D77637" w:rsidP="00697565">
            <w:pPr>
              <w:pStyle w:val="ConsPlusNormal"/>
              <w:jc w:val="center"/>
            </w:pPr>
            <w:r w:rsidRPr="004520EA">
              <w:t>N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7" w:rsidRPr="004520EA" w:rsidRDefault="00D77637" w:rsidP="00697565">
            <w:pPr>
              <w:pStyle w:val="ConsPlusNormal"/>
              <w:jc w:val="center"/>
            </w:pPr>
            <w:r w:rsidRPr="004520EA">
              <w:t>Показания приборов учета на начало подачи ресурса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7" w:rsidRPr="004520EA" w:rsidRDefault="00D77637" w:rsidP="00697565">
            <w:pPr>
              <w:pStyle w:val="ConsPlusNormal"/>
              <w:jc w:val="center"/>
            </w:pPr>
            <w:r w:rsidRPr="004520EA">
              <w:t>Дата опломбирования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7" w:rsidRPr="004520EA" w:rsidRDefault="00D77637" w:rsidP="00697565">
            <w:pPr>
              <w:pStyle w:val="ConsPlusNormal"/>
              <w:jc w:val="center"/>
            </w:pPr>
            <w:r w:rsidRPr="004520EA">
              <w:t>Дата очередной поверки</w:t>
            </w:r>
          </w:p>
        </w:tc>
      </w:tr>
      <w:tr w:rsidR="00D77637" w:rsidRPr="004520EA" w:rsidTr="00A5407A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7" w:rsidRPr="004520EA" w:rsidRDefault="00D77637" w:rsidP="00697565">
            <w:pPr>
              <w:pStyle w:val="ConsPlusNormal"/>
              <w:jc w:val="center"/>
            </w:pPr>
            <w:r w:rsidRPr="004520EA"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7" w:rsidRPr="004520EA" w:rsidRDefault="00D77637" w:rsidP="00697565">
            <w:pPr>
              <w:pStyle w:val="ConsPlusNormal"/>
              <w:jc w:val="center"/>
            </w:pPr>
            <w:r w:rsidRPr="004520EA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7" w:rsidRPr="004520EA" w:rsidRDefault="00D77637" w:rsidP="00697565">
            <w:pPr>
              <w:pStyle w:val="ConsPlusNormal"/>
              <w:jc w:val="center"/>
            </w:pPr>
            <w:r w:rsidRPr="004520EA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7" w:rsidRPr="004520EA" w:rsidRDefault="00D77637" w:rsidP="00697565">
            <w:pPr>
              <w:pStyle w:val="ConsPlusNormal"/>
              <w:jc w:val="center"/>
            </w:pPr>
            <w:r w:rsidRPr="004520EA">
              <w:t>4</w:t>
            </w:r>
          </w:p>
        </w:tc>
      </w:tr>
      <w:tr w:rsidR="001E47A4" w:rsidRPr="004520EA" w:rsidTr="00A5407A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4520EA" w:rsidRDefault="001E47A4" w:rsidP="00697565">
            <w:pPr>
              <w:pStyle w:val="ConsPlusNormal"/>
              <w:jc w:val="center"/>
            </w:pPr>
            <w:bookmarkStart w:id="1" w:name="ТаблицаПоказанийПУ"/>
            <w:bookmarkEnd w:id="1"/>
            <w: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FD56E7" w:rsidRDefault="00961729" w:rsidP="004E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EC3AFB" w:rsidRDefault="00961729" w:rsidP="001E47A4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EC3AFB" w:rsidRDefault="00961729" w:rsidP="001E47A4">
            <w:pPr>
              <w:pStyle w:val="ConsPlusNormal"/>
              <w:jc w:val="center"/>
            </w:pPr>
            <w:r>
              <w:t xml:space="preserve"> </w:t>
            </w:r>
          </w:p>
        </w:tc>
      </w:tr>
    </w:tbl>
    <w:p w:rsidR="00D77637" w:rsidRPr="0081363E" w:rsidRDefault="00D77637" w:rsidP="00D77637">
      <w:pPr>
        <w:pStyle w:val="ConsPlusNormal"/>
        <w:ind w:firstLine="540"/>
        <w:jc w:val="both"/>
      </w:pPr>
    </w:p>
    <w:p w:rsidR="00D77637" w:rsidRPr="0081363E" w:rsidRDefault="00D77637" w:rsidP="00D77637">
      <w:pPr>
        <w:pStyle w:val="ConsPlusNormal"/>
        <w:ind w:firstLine="540"/>
        <w:jc w:val="both"/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2695"/>
        <w:gridCol w:w="1134"/>
        <w:gridCol w:w="2631"/>
        <w:gridCol w:w="2330"/>
      </w:tblGrid>
      <w:tr w:rsidR="00D77637" w:rsidRPr="004520EA" w:rsidTr="00D33224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7" w:rsidRPr="004520EA" w:rsidRDefault="00D77637" w:rsidP="00697565">
            <w:pPr>
              <w:pStyle w:val="ConsPlusNormal"/>
              <w:jc w:val="center"/>
            </w:pPr>
            <w:r w:rsidRPr="004520EA">
              <w:t>N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7" w:rsidRPr="004520EA" w:rsidRDefault="00D77637" w:rsidP="00697565">
            <w:pPr>
              <w:pStyle w:val="ConsPlusNormal"/>
              <w:jc w:val="center"/>
            </w:pPr>
            <w:r>
              <w:t>Р</w:t>
            </w:r>
            <w:r w:rsidRPr="004520EA">
              <w:t>асположение узла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7" w:rsidRPr="004520EA" w:rsidRDefault="00D77637" w:rsidP="00697565">
            <w:pPr>
              <w:pStyle w:val="ConsPlusNormal"/>
              <w:jc w:val="center"/>
            </w:pPr>
            <w:r w:rsidRPr="004520EA">
              <w:t>Диаметр прибора учета, мм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7" w:rsidRPr="004520EA" w:rsidRDefault="00D77637" w:rsidP="00697565">
            <w:pPr>
              <w:pStyle w:val="ConsPlusNormal"/>
              <w:jc w:val="center"/>
            </w:pPr>
            <w:r w:rsidRPr="004520EA">
              <w:t>Марка и заводской номер прибора учета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7" w:rsidRPr="004520EA" w:rsidRDefault="00D77637" w:rsidP="00697565">
            <w:pPr>
              <w:pStyle w:val="ConsPlusNormal"/>
              <w:jc w:val="center"/>
            </w:pPr>
            <w:r w:rsidRPr="004520EA">
              <w:t>Технический паспорт прилагается (указать количество листов)</w:t>
            </w:r>
          </w:p>
        </w:tc>
      </w:tr>
      <w:tr w:rsidR="00D77637" w:rsidRPr="004520EA" w:rsidTr="00D33224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7" w:rsidRPr="004520EA" w:rsidRDefault="00D77637" w:rsidP="00697565">
            <w:pPr>
              <w:pStyle w:val="ConsPlusNormal"/>
              <w:jc w:val="center"/>
            </w:pPr>
            <w:r w:rsidRPr="004520EA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7" w:rsidRPr="004520EA" w:rsidRDefault="00D77637" w:rsidP="00697565">
            <w:pPr>
              <w:pStyle w:val="ConsPlusNormal"/>
              <w:jc w:val="center"/>
            </w:pPr>
            <w:r w:rsidRPr="004520E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7" w:rsidRPr="004520EA" w:rsidRDefault="00D77637" w:rsidP="00697565">
            <w:pPr>
              <w:pStyle w:val="ConsPlusNormal"/>
              <w:jc w:val="center"/>
            </w:pPr>
            <w:r w:rsidRPr="004520EA"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7" w:rsidRPr="004520EA" w:rsidRDefault="00D77637" w:rsidP="00697565">
            <w:pPr>
              <w:pStyle w:val="ConsPlusNormal"/>
              <w:jc w:val="center"/>
            </w:pPr>
            <w:r w:rsidRPr="004520EA"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7" w:rsidRPr="004520EA" w:rsidRDefault="00D77637" w:rsidP="00697565">
            <w:pPr>
              <w:pStyle w:val="ConsPlusNormal"/>
              <w:jc w:val="center"/>
            </w:pPr>
            <w:r w:rsidRPr="004520EA">
              <w:t>5</w:t>
            </w:r>
          </w:p>
        </w:tc>
      </w:tr>
      <w:tr w:rsidR="001E47A4" w:rsidRPr="004520EA" w:rsidTr="00D33224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4" w:rsidRPr="004520EA" w:rsidRDefault="001E47A4" w:rsidP="00D33224">
            <w:pPr>
              <w:pStyle w:val="ConsPlusNormal"/>
              <w:jc w:val="center"/>
            </w:pPr>
            <w:bookmarkStart w:id="2" w:name="ТаблицаРасположенияПУ"/>
            <w:bookmarkEnd w:id="2"/>
            <w: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4" w:rsidRPr="00EC3AFB" w:rsidRDefault="00961729" w:rsidP="00D33224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4" w:rsidRPr="00EC3AFB" w:rsidRDefault="00961729" w:rsidP="00D33224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4" w:rsidRPr="00EC3AFB" w:rsidRDefault="00961729" w:rsidP="00D33224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4" w:rsidRPr="004520EA" w:rsidRDefault="001E47A4" w:rsidP="00D33224">
            <w:pPr>
              <w:pStyle w:val="ConsPlusNormal"/>
              <w:jc w:val="center"/>
            </w:pPr>
          </w:p>
        </w:tc>
      </w:tr>
    </w:tbl>
    <w:p w:rsidR="00D77637" w:rsidRPr="0081363E" w:rsidRDefault="00D77637" w:rsidP="00D77637">
      <w:pPr>
        <w:pStyle w:val="ConsPlusNormal"/>
        <w:ind w:firstLine="540"/>
        <w:jc w:val="both"/>
      </w:pPr>
    </w:p>
    <w:p w:rsidR="00D77637" w:rsidRPr="0081363E" w:rsidRDefault="00D77637" w:rsidP="00D77637">
      <w:pPr>
        <w:pStyle w:val="ConsPlusNormal"/>
        <w:ind w:firstLine="540"/>
        <w:jc w:val="both"/>
      </w:pPr>
    </w:p>
    <w:p w:rsidR="002E1110" w:rsidRDefault="001E47A4" w:rsidP="00D77637">
      <w:pPr>
        <w:pStyle w:val="ConsPlusNormal"/>
        <w:jc w:val="both"/>
      </w:pPr>
      <w:r>
        <w:t xml:space="preserve"> </w:t>
      </w:r>
    </w:p>
    <w:tbl>
      <w:tblPr>
        <w:tblW w:w="10389" w:type="dxa"/>
        <w:tblInd w:w="-34" w:type="dxa"/>
        <w:tblLook w:val="04A0" w:firstRow="1" w:lastRow="0" w:firstColumn="1" w:lastColumn="0" w:noHBand="0" w:noVBand="1"/>
      </w:tblPr>
      <w:tblGrid>
        <w:gridCol w:w="5529"/>
        <w:gridCol w:w="4860"/>
      </w:tblGrid>
      <w:tr w:rsidR="00BC4DC0" w:rsidTr="00EE45F6">
        <w:tc>
          <w:tcPr>
            <w:tcW w:w="5529" w:type="dxa"/>
          </w:tcPr>
          <w:p w:rsidR="00BC4DC0" w:rsidRDefault="00BC4DC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Tahoma"/>
                <w:color w:val="000000"/>
                <w:kern w:val="3"/>
                <w:sz w:val="20"/>
                <w:szCs w:val="20"/>
                <w:lang w:bidi="en-US"/>
              </w:rPr>
              <w:t xml:space="preserve">Абонент </w:t>
            </w:r>
          </w:p>
          <w:p w:rsidR="00BC4DC0" w:rsidRDefault="00BC4DC0" w:rsidP="0096172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4860" w:type="dxa"/>
          </w:tcPr>
          <w:p w:rsidR="00BC4DC0" w:rsidRDefault="00BC4DC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Организация водопроводно-</w:t>
            </w:r>
          </w:p>
          <w:p w:rsidR="00BC4DC0" w:rsidRDefault="00BC4DC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канализационного хозяйства</w:t>
            </w:r>
          </w:p>
          <w:p w:rsidR="00BC4DC0" w:rsidRDefault="00BC4DC0">
            <w:pPr>
              <w:pBdr>
                <w:top w:val="single" w:sz="6" w:space="1" w:color="FFFFFF"/>
                <w:left w:val="single" w:sz="6" w:space="0" w:color="FFFFFF"/>
                <w:bottom w:val="single" w:sz="6" w:space="1" w:color="FFFFFF"/>
                <w:right w:val="single" w:sz="6" w:space="1" w:color="FFFFFF"/>
              </w:pBdr>
              <w:tabs>
                <w:tab w:val="left" w:pos="1560"/>
                <w:tab w:val="left" w:pos="6184"/>
              </w:tabs>
              <w:spacing w:after="0" w:line="240" w:lineRule="auto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МУП «ВОДОКАНАЛ»</w:t>
            </w:r>
          </w:p>
          <w:p w:rsidR="00BC4DC0" w:rsidRDefault="00BC4DC0">
            <w:pPr>
              <w:pBdr>
                <w:top w:val="single" w:sz="6" w:space="1" w:color="FFFFFF"/>
                <w:left w:val="single" w:sz="6" w:space="0" w:color="FFFFFF"/>
                <w:bottom w:val="single" w:sz="6" w:space="1" w:color="FFFFFF"/>
                <w:right w:val="single" w:sz="6" w:space="1" w:color="FFFFFF"/>
              </w:pBdr>
              <w:tabs>
                <w:tab w:val="left" w:pos="1560"/>
                <w:tab w:val="left" w:pos="6184"/>
              </w:tabs>
              <w:spacing w:after="0" w:line="240" w:lineRule="auto"/>
              <w:contextualSpacing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BC4DC0" w:rsidTr="00EE45F6">
        <w:tc>
          <w:tcPr>
            <w:tcW w:w="5529" w:type="dxa"/>
          </w:tcPr>
          <w:p w:rsidR="00BC4DC0" w:rsidRDefault="00BC4DC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BC4DC0" w:rsidRDefault="00BC4DC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1E47A4" w:rsidRDefault="001E47A4" w:rsidP="001E47A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D33224" w:rsidRPr="001E47A4" w:rsidRDefault="00D33224" w:rsidP="001E47A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1E47A4" w:rsidRDefault="001E47A4" w:rsidP="001E47A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 w:rsidRPr="001E47A4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________________ </w:t>
            </w: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/</w:t>
            </w:r>
            <w:r w:rsidR="00961729">
              <w:t xml:space="preserve">                            </w:t>
            </w: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/</w:t>
            </w:r>
          </w:p>
          <w:p w:rsidR="00BC4DC0" w:rsidRDefault="001E47A4" w:rsidP="001E47A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1E47A4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</w:p>
          <w:p w:rsidR="00BC4DC0" w:rsidRDefault="00894F5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«_____» _____</w:t>
            </w:r>
            <w:r w:rsidR="00BC4DC0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____________20    г.</w:t>
            </w:r>
          </w:p>
        </w:tc>
        <w:tc>
          <w:tcPr>
            <w:tcW w:w="4860" w:type="dxa"/>
          </w:tcPr>
          <w:p w:rsidR="00894F54" w:rsidRDefault="00894F5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894F54" w:rsidRDefault="00894F5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BC4DC0" w:rsidRDefault="00961729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</w:p>
          <w:p w:rsidR="00BC4DC0" w:rsidRDefault="00BC4DC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</w:p>
          <w:p w:rsidR="00BC4DC0" w:rsidRDefault="00BC4DC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_________________ /</w:t>
            </w:r>
            <w:r w:rsidR="0096172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                          </w:t>
            </w: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/ </w:t>
            </w:r>
          </w:p>
          <w:p w:rsidR="00BC4DC0" w:rsidRDefault="00BC4DC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BC4DC0" w:rsidRDefault="00BC4DC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«_____» _________________20    г.                                                                                                                                                                                  </w:t>
            </w:r>
          </w:p>
        </w:tc>
      </w:tr>
      <w:tr w:rsidR="00BC4DC0" w:rsidTr="00EE45F6">
        <w:tc>
          <w:tcPr>
            <w:tcW w:w="5529" w:type="dxa"/>
          </w:tcPr>
          <w:p w:rsidR="00BC4DC0" w:rsidRDefault="00BC4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4860" w:type="dxa"/>
            <w:hideMark/>
          </w:tcPr>
          <w:p w:rsidR="00BC4DC0" w:rsidRDefault="00BC4D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</w:tbl>
    <w:p w:rsidR="006F4156" w:rsidRDefault="006F4156" w:rsidP="006F4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sectPr w:rsidR="006F4156" w:rsidSect="00BC4DC0">
      <w:headerReference w:type="default" r:id="rId16"/>
      <w:pgSz w:w="11905" w:h="16838"/>
      <w:pgMar w:top="1134" w:right="1134" w:bottom="1134" w:left="1418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4A" w:rsidRDefault="00A14A4A" w:rsidP="00334E49">
      <w:pPr>
        <w:spacing w:after="0" w:line="240" w:lineRule="auto"/>
      </w:pPr>
      <w:r>
        <w:separator/>
      </w:r>
    </w:p>
  </w:endnote>
  <w:endnote w:type="continuationSeparator" w:id="0">
    <w:p w:rsidR="00A14A4A" w:rsidRDefault="00A14A4A" w:rsidP="0033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4A" w:rsidRDefault="00A14A4A" w:rsidP="00334E49">
      <w:pPr>
        <w:spacing w:after="0" w:line="240" w:lineRule="auto"/>
      </w:pPr>
      <w:r>
        <w:separator/>
      </w:r>
    </w:p>
  </w:footnote>
  <w:footnote w:type="continuationSeparator" w:id="0">
    <w:p w:rsidR="00A14A4A" w:rsidRDefault="00A14A4A" w:rsidP="0033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74691"/>
      <w:docPartObj>
        <w:docPartGallery w:val="Page Numbers (Top of Page)"/>
        <w:docPartUnique/>
      </w:docPartObj>
    </w:sdtPr>
    <w:sdtEndPr/>
    <w:sdtContent>
      <w:p w:rsidR="00E0055D" w:rsidRDefault="00E005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A3D">
          <w:rPr>
            <w:noProof/>
          </w:rPr>
          <w:t>7</w:t>
        </w:r>
        <w:r>
          <w:fldChar w:fldCharType="end"/>
        </w:r>
      </w:p>
    </w:sdtContent>
  </w:sdt>
  <w:p w:rsidR="00E0055D" w:rsidRDefault="00E005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AA"/>
    <w:rsid w:val="0002181D"/>
    <w:rsid w:val="00044CE5"/>
    <w:rsid w:val="000507CC"/>
    <w:rsid w:val="0005494C"/>
    <w:rsid w:val="000678FF"/>
    <w:rsid w:val="000807CD"/>
    <w:rsid w:val="00083A0B"/>
    <w:rsid w:val="000B1BE8"/>
    <w:rsid w:val="000B2F05"/>
    <w:rsid w:val="000D088B"/>
    <w:rsid w:val="000F496B"/>
    <w:rsid w:val="00124DEA"/>
    <w:rsid w:val="00152746"/>
    <w:rsid w:val="0016135B"/>
    <w:rsid w:val="00163D5E"/>
    <w:rsid w:val="001642F8"/>
    <w:rsid w:val="00170D8B"/>
    <w:rsid w:val="00173723"/>
    <w:rsid w:val="00173C3B"/>
    <w:rsid w:val="00190C38"/>
    <w:rsid w:val="001944FC"/>
    <w:rsid w:val="001971D8"/>
    <w:rsid w:val="001A6481"/>
    <w:rsid w:val="001C4C0B"/>
    <w:rsid w:val="001C6BBE"/>
    <w:rsid w:val="001E47A4"/>
    <w:rsid w:val="00213481"/>
    <w:rsid w:val="0022112F"/>
    <w:rsid w:val="00222514"/>
    <w:rsid w:val="00284101"/>
    <w:rsid w:val="002968C5"/>
    <w:rsid w:val="002B661A"/>
    <w:rsid w:val="002C11A2"/>
    <w:rsid w:val="002C31C4"/>
    <w:rsid w:val="002E1110"/>
    <w:rsid w:val="002F2FAB"/>
    <w:rsid w:val="0030010F"/>
    <w:rsid w:val="00322446"/>
    <w:rsid w:val="003264F1"/>
    <w:rsid w:val="00333E78"/>
    <w:rsid w:val="00334E49"/>
    <w:rsid w:val="00355006"/>
    <w:rsid w:val="003612FF"/>
    <w:rsid w:val="00380DD4"/>
    <w:rsid w:val="003A0920"/>
    <w:rsid w:val="003C3FDE"/>
    <w:rsid w:val="003E4EEF"/>
    <w:rsid w:val="003F19A5"/>
    <w:rsid w:val="003F6A22"/>
    <w:rsid w:val="00400F97"/>
    <w:rsid w:val="0040151C"/>
    <w:rsid w:val="00432889"/>
    <w:rsid w:val="00443630"/>
    <w:rsid w:val="0045536B"/>
    <w:rsid w:val="00455836"/>
    <w:rsid w:val="004805F5"/>
    <w:rsid w:val="004B7841"/>
    <w:rsid w:val="004E1ECE"/>
    <w:rsid w:val="004F3C87"/>
    <w:rsid w:val="00576418"/>
    <w:rsid w:val="00583FB9"/>
    <w:rsid w:val="005A298B"/>
    <w:rsid w:val="005A2A32"/>
    <w:rsid w:val="005B26F2"/>
    <w:rsid w:val="005D2574"/>
    <w:rsid w:val="00613BF1"/>
    <w:rsid w:val="00623BAB"/>
    <w:rsid w:val="00656CBD"/>
    <w:rsid w:val="00685C4F"/>
    <w:rsid w:val="00697565"/>
    <w:rsid w:val="006D3AEF"/>
    <w:rsid w:val="006F4156"/>
    <w:rsid w:val="007316DC"/>
    <w:rsid w:val="00742514"/>
    <w:rsid w:val="00774AD3"/>
    <w:rsid w:val="007A5FC1"/>
    <w:rsid w:val="007B2EF1"/>
    <w:rsid w:val="007C3160"/>
    <w:rsid w:val="007C33EE"/>
    <w:rsid w:val="007E439F"/>
    <w:rsid w:val="00817B4B"/>
    <w:rsid w:val="0082175F"/>
    <w:rsid w:val="008454E9"/>
    <w:rsid w:val="008467F6"/>
    <w:rsid w:val="00855D10"/>
    <w:rsid w:val="00877B0C"/>
    <w:rsid w:val="00894F54"/>
    <w:rsid w:val="008B4760"/>
    <w:rsid w:val="00926805"/>
    <w:rsid w:val="0094642A"/>
    <w:rsid w:val="00961729"/>
    <w:rsid w:val="00972AFF"/>
    <w:rsid w:val="00984ED8"/>
    <w:rsid w:val="00987648"/>
    <w:rsid w:val="009912A1"/>
    <w:rsid w:val="009C6BAA"/>
    <w:rsid w:val="00A14A4A"/>
    <w:rsid w:val="00A5407A"/>
    <w:rsid w:val="00A62A43"/>
    <w:rsid w:val="00A65054"/>
    <w:rsid w:val="00A75BFC"/>
    <w:rsid w:val="00A8500D"/>
    <w:rsid w:val="00AC12A3"/>
    <w:rsid w:val="00AE5AF6"/>
    <w:rsid w:val="00B04500"/>
    <w:rsid w:val="00B250C9"/>
    <w:rsid w:val="00B41075"/>
    <w:rsid w:val="00B448D9"/>
    <w:rsid w:val="00B47DB3"/>
    <w:rsid w:val="00B64704"/>
    <w:rsid w:val="00BC4DC0"/>
    <w:rsid w:val="00BF310D"/>
    <w:rsid w:val="00C1788A"/>
    <w:rsid w:val="00C240F2"/>
    <w:rsid w:val="00C3197E"/>
    <w:rsid w:val="00C31E2F"/>
    <w:rsid w:val="00C46085"/>
    <w:rsid w:val="00C51593"/>
    <w:rsid w:val="00C57238"/>
    <w:rsid w:val="00C64AFA"/>
    <w:rsid w:val="00C72236"/>
    <w:rsid w:val="00C8710D"/>
    <w:rsid w:val="00C944D3"/>
    <w:rsid w:val="00CB2F1E"/>
    <w:rsid w:val="00CC4DA3"/>
    <w:rsid w:val="00CD6923"/>
    <w:rsid w:val="00CE36BD"/>
    <w:rsid w:val="00D33224"/>
    <w:rsid w:val="00D4515D"/>
    <w:rsid w:val="00D56250"/>
    <w:rsid w:val="00D71E8A"/>
    <w:rsid w:val="00D77637"/>
    <w:rsid w:val="00DA5A3D"/>
    <w:rsid w:val="00DB3DFA"/>
    <w:rsid w:val="00DC62FB"/>
    <w:rsid w:val="00E0055D"/>
    <w:rsid w:val="00E02136"/>
    <w:rsid w:val="00E11F92"/>
    <w:rsid w:val="00E276A6"/>
    <w:rsid w:val="00E45FF9"/>
    <w:rsid w:val="00E50351"/>
    <w:rsid w:val="00E520D5"/>
    <w:rsid w:val="00E55E8D"/>
    <w:rsid w:val="00E67C50"/>
    <w:rsid w:val="00E82D16"/>
    <w:rsid w:val="00E861AA"/>
    <w:rsid w:val="00EE45F6"/>
    <w:rsid w:val="00EF6EB6"/>
    <w:rsid w:val="00F005B9"/>
    <w:rsid w:val="00F0428F"/>
    <w:rsid w:val="00F05FF2"/>
    <w:rsid w:val="00F12AAA"/>
    <w:rsid w:val="00F145B9"/>
    <w:rsid w:val="00F346C6"/>
    <w:rsid w:val="00F4125D"/>
    <w:rsid w:val="00F70CA7"/>
    <w:rsid w:val="00F8010A"/>
    <w:rsid w:val="00F926C3"/>
    <w:rsid w:val="00F977E6"/>
    <w:rsid w:val="00F97C4B"/>
    <w:rsid w:val="00FA058C"/>
    <w:rsid w:val="00FC6002"/>
    <w:rsid w:val="00FE3A8A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F0457-BC6E-48D6-91BE-9949E378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7E6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kern w:val="3"/>
      <w:sz w:val="20"/>
      <w:szCs w:val="20"/>
    </w:rPr>
  </w:style>
  <w:style w:type="paragraph" w:customStyle="1" w:styleId="ConsPlusNonformat">
    <w:name w:val="ConsPlusNonformat"/>
    <w:rsid w:val="00F977E6"/>
    <w:pPr>
      <w:suppressAutoHyphens/>
      <w:autoSpaceDN w:val="0"/>
      <w:spacing w:after="0" w:line="240" w:lineRule="auto"/>
      <w:textAlignment w:val="baseline"/>
    </w:pPr>
    <w:rPr>
      <w:rFonts w:ascii="Courier New" w:eastAsia="Arial Unicode MS" w:hAnsi="Courier New" w:cs="Courier New"/>
      <w:kern w:val="3"/>
      <w:sz w:val="20"/>
      <w:szCs w:val="20"/>
    </w:rPr>
  </w:style>
  <w:style w:type="paragraph" w:customStyle="1" w:styleId="Standard">
    <w:name w:val="Standard"/>
    <w:rsid w:val="00F042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7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37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8B4760"/>
  </w:style>
  <w:style w:type="paragraph" w:styleId="a5">
    <w:name w:val="header"/>
    <w:basedOn w:val="a"/>
    <w:link w:val="a6"/>
    <w:uiPriority w:val="99"/>
    <w:unhideWhenUsed/>
    <w:rsid w:val="0033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E49"/>
  </w:style>
  <w:style w:type="paragraph" w:styleId="a7">
    <w:name w:val="footer"/>
    <w:basedOn w:val="a"/>
    <w:link w:val="a8"/>
    <w:uiPriority w:val="99"/>
    <w:unhideWhenUsed/>
    <w:rsid w:val="0033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E49"/>
  </w:style>
  <w:style w:type="paragraph" w:styleId="a9">
    <w:name w:val="List Paragraph"/>
    <w:basedOn w:val="a"/>
    <w:uiPriority w:val="34"/>
    <w:qFormat/>
    <w:rsid w:val="005B26F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72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05E281E1EE4EB298849F1BF6FCB2DEED641DC1DF1A14245EE7307853F62D896E86E7829250268V5a8L" TargetMode="External"/><Relationship Id="rId13" Type="http://schemas.openxmlformats.org/officeDocument/2006/relationships/hyperlink" Target="consultantplus://offline/ref=7AA05E281E1EE4EB298849F1BF6FCB2DEDDF47D81DF2A14245EE730785V3aF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A05E281E1EE4EB298849F1BF6FCB2DEED641DC18F4A14245EE7307853F62D896E86E7829250268V5a8L" TargetMode="External"/><Relationship Id="rId12" Type="http://schemas.openxmlformats.org/officeDocument/2006/relationships/hyperlink" Target="consultantplus://offline/ref=7AA05E281E1EE4EB298849F1BF6FCB2DEED641DC1DF1A14245EE7307853F62D896E86E7829250268V5a8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A05E281E1EE4EB298849F1BF6FCB2DEED641DC1DF1A14245EE7307853F62D896E86E7829250268V5a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A05E281E1EE4EB298849F1BF6FCB2DEDDF47D81DF2A14245EE730785V3aFL" TargetMode="External"/><Relationship Id="rId10" Type="http://schemas.openxmlformats.org/officeDocument/2006/relationships/hyperlink" Target="consultantplus://offline/ref=7AA05E281E1EE4EB298849F1BF6FCB2DEED641DC1DF1A14245EE7307853F62D896E86E7829250268V5a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A05E281E1EE4EB298849F1BF6FCB2DEED641DC1DF1A14245EE7307853F62D896E86E7829250268V5a8L" TargetMode="External"/><Relationship Id="rId14" Type="http://schemas.openxmlformats.org/officeDocument/2006/relationships/hyperlink" Target="consultantplus://offline/ref=7AA05E281E1EE4EB298849F1BF6FCB2DEED641DC18F4A14245EE7307853F62D896E86E7829250268V5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C464-DE8D-454D-962B-C874F5B0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Путилина Наталья Николаевна</dc:creator>
  <cp:keywords/>
  <dc:description/>
  <cp:lastModifiedBy>Путилина Наталья Николаевна</cp:lastModifiedBy>
  <cp:revision>12</cp:revision>
  <cp:lastPrinted>2019-08-28T08:43:00Z</cp:lastPrinted>
  <dcterms:created xsi:type="dcterms:W3CDTF">2019-03-18T05:38:00Z</dcterms:created>
  <dcterms:modified xsi:type="dcterms:W3CDTF">2019-08-28T08:46:00Z</dcterms:modified>
</cp:coreProperties>
</file>